
<file path=[Content_Types].xml><?xml version="1.0" encoding="utf-8"?>
<Types xmlns="http://schemas.openxmlformats.org/package/2006/content-types">
  <Default Extension="doc" ContentType="application/msword"/>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MON_1650067166"/>
    <w:bookmarkEnd w:id="0"/>
    <w:p w:rsidR="009E755D" w:rsidRPr="00B3497B" w:rsidRDefault="009E7AFB" w:rsidP="00145602">
      <w:pPr>
        <w:widowControl/>
        <w:jc w:val="left"/>
        <w:rPr>
          <w:color w:val="262626" w:themeColor="text1" w:themeTint="D9"/>
        </w:rPr>
      </w:pPr>
      <w:r>
        <w:rPr>
          <w:noProof/>
          <w:color w:val="000000" w:themeColor="text1"/>
        </w:rPr>
        <w:object w:dxaOrig="8640" w:dyaOrig="112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in;height:565.25pt;mso-width-percent:0;mso-height-percent:0;mso-width-percent:0;mso-height-percent:0" o:ole="">
            <v:imagedata r:id="rId7" o:title=""/>
          </v:shape>
          <o:OLEObject Type="Embed" ProgID="Word.Document.8" ShapeID="_x0000_i1025" DrawAspect="Content" ObjectID="_1650385914" r:id="rId8"/>
        </w:object>
      </w:r>
      <w:r w:rsidR="004E11C0" w:rsidRPr="00B3497B">
        <w:rPr>
          <w:color w:val="262626" w:themeColor="text1" w:themeTint="D9"/>
        </w:rPr>
        <w:br w:type="page"/>
      </w:r>
    </w:p>
    <w:p w:rsidR="00A40EF1" w:rsidRDefault="00A40EF1" w:rsidP="00ED0670">
      <w:pPr>
        <w:widowControl/>
        <w:spacing w:line="480" w:lineRule="auto"/>
        <w:jc w:val="center"/>
        <w:rPr>
          <w:rFonts w:ascii="Times" w:eastAsia="宋体" w:hAnsi="Times" w:cs="宋体"/>
          <w:b/>
          <w:bCs/>
          <w:kern w:val="0"/>
          <w:sz w:val="24"/>
        </w:rPr>
      </w:pPr>
      <w:r w:rsidRPr="00C26E4B">
        <w:rPr>
          <w:rFonts w:ascii="Times" w:eastAsia="宋体" w:hAnsi="Times" w:cs="宋体"/>
          <w:b/>
          <w:bCs/>
          <w:kern w:val="0"/>
          <w:sz w:val="24"/>
        </w:rPr>
        <w:lastRenderedPageBreak/>
        <w:t>Acknowledgement</w:t>
      </w:r>
      <w:r w:rsidR="00180BC5">
        <w:rPr>
          <w:rFonts w:ascii="Times" w:eastAsia="宋体" w:hAnsi="Times" w:cs="宋体"/>
          <w:b/>
          <w:bCs/>
          <w:kern w:val="0"/>
          <w:sz w:val="24"/>
        </w:rPr>
        <w:t>s</w:t>
      </w:r>
    </w:p>
    <w:p w:rsidR="00ED0670" w:rsidRPr="00ED0670" w:rsidRDefault="00ED0670" w:rsidP="00855A94">
      <w:pPr>
        <w:widowControl/>
        <w:spacing w:line="480" w:lineRule="auto"/>
        <w:rPr>
          <w:rFonts w:ascii="Times" w:eastAsia="宋体" w:hAnsi="Times" w:cs="宋体"/>
          <w:kern w:val="0"/>
          <w:sz w:val="24"/>
        </w:rPr>
      </w:pPr>
      <w:r w:rsidRPr="00ED0670">
        <w:rPr>
          <w:rFonts w:ascii="Times" w:eastAsia="宋体" w:hAnsi="Times" w:cs="宋体"/>
          <w:kern w:val="0"/>
          <w:sz w:val="24"/>
        </w:rPr>
        <w:t xml:space="preserve">I want to thank my thesis advisor, Professor </w:t>
      </w:r>
      <w:proofErr w:type="spellStart"/>
      <w:r w:rsidRPr="00ED0670">
        <w:rPr>
          <w:rFonts w:ascii="Times" w:eastAsia="宋体" w:hAnsi="Times" w:cs="宋体"/>
          <w:kern w:val="0"/>
          <w:sz w:val="24"/>
        </w:rPr>
        <w:t>Yuxin</w:t>
      </w:r>
      <w:proofErr w:type="spellEnd"/>
      <w:r w:rsidRPr="00ED0670">
        <w:rPr>
          <w:rFonts w:ascii="Times" w:eastAsia="宋体" w:hAnsi="Times" w:cs="宋体"/>
          <w:kern w:val="0"/>
          <w:sz w:val="24"/>
        </w:rPr>
        <w:t xml:space="preserve"> Chen, for his patient and inspiring guidance over the whole course of this project.</w:t>
      </w:r>
      <w:r w:rsidR="00CA01CF">
        <w:rPr>
          <w:rFonts w:ascii="Times" w:eastAsia="宋体" w:hAnsi="Times" w:cs="宋体"/>
          <w:kern w:val="0"/>
          <w:sz w:val="24"/>
        </w:rPr>
        <w:t xml:space="preserve"> </w:t>
      </w:r>
      <w:r w:rsidR="008B37D0" w:rsidRPr="008B37D0">
        <w:rPr>
          <w:rFonts w:ascii="Times" w:eastAsia="宋体" w:hAnsi="Times" w:cs="宋体"/>
          <w:kern w:val="0"/>
          <w:sz w:val="24"/>
        </w:rPr>
        <w:t>He provided me with many perspectives</w:t>
      </w:r>
      <w:r w:rsidR="00D362D2">
        <w:rPr>
          <w:rFonts w:ascii="Times" w:eastAsia="宋体" w:hAnsi="Times" w:cs="宋体"/>
          <w:kern w:val="0"/>
          <w:sz w:val="24"/>
        </w:rPr>
        <w:t xml:space="preserve"> when my ideas were exhausted </w:t>
      </w:r>
      <w:r w:rsidR="008B37D0" w:rsidRPr="008B37D0">
        <w:rPr>
          <w:rFonts w:ascii="Times" w:eastAsia="宋体" w:hAnsi="Times" w:cs="宋体"/>
          <w:kern w:val="0"/>
          <w:sz w:val="24"/>
        </w:rPr>
        <w:t xml:space="preserve">and pointed out </w:t>
      </w:r>
      <w:r w:rsidR="008B37D0">
        <w:rPr>
          <w:rFonts w:ascii="Times" w:eastAsia="宋体" w:hAnsi="Times" w:cs="宋体" w:hint="eastAsia"/>
          <w:kern w:val="0"/>
          <w:sz w:val="24"/>
        </w:rPr>
        <w:t>my</w:t>
      </w:r>
      <w:r w:rsidR="008B37D0">
        <w:rPr>
          <w:rFonts w:ascii="Times" w:eastAsia="宋体" w:hAnsi="Times" w:cs="宋体"/>
          <w:kern w:val="0"/>
          <w:sz w:val="24"/>
        </w:rPr>
        <w:t xml:space="preserve"> </w:t>
      </w:r>
      <w:r w:rsidR="008B37D0" w:rsidRPr="008B37D0">
        <w:rPr>
          <w:rFonts w:ascii="Times" w:eastAsia="宋体" w:hAnsi="Times" w:cs="宋体"/>
          <w:kern w:val="0"/>
          <w:sz w:val="24"/>
        </w:rPr>
        <w:t>problems in a timely and accurate manner</w:t>
      </w:r>
      <w:r w:rsidR="00686C34">
        <w:rPr>
          <w:rFonts w:ascii="Times" w:eastAsia="宋体" w:hAnsi="Times" w:cs="宋体"/>
          <w:kern w:val="0"/>
          <w:sz w:val="24"/>
        </w:rPr>
        <w:t xml:space="preserve"> to stop loss in time</w:t>
      </w:r>
      <w:r w:rsidR="008B37D0" w:rsidRPr="008B37D0">
        <w:rPr>
          <w:rFonts w:ascii="Times" w:eastAsia="宋体" w:hAnsi="Times" w:cs="宋体"/>
          <w:kern w:val="0"/>
          <w:sz w:val="24"/>
        </w:rPr>
        <w:t>.</w:t>
      </w:r>
      <w:r w:rsidR="008B37D0">
        <w:rPr>
          <w:rFonts w:ascii="Times" w:eastAsia="宋体" w:hAnsi="Times" w:cs="宋体" w:hint="eastAsia"/>
          <w:kern w:val="0"/>
          <w:sz w:val="24"/>
        </w:rPr>
        <w:t xml:space="preserve"> </w:t>
      </w:r>
      <w:r>
        <w:rPr>
          <w:rFonts w:ascii="Times" w:eastAsia="宋体" w:hAnsi="Times" w:cs="宋体"/>
          <w:kern w:val="0"/>
          <w:sz w:val="24"/>
        </w:rPr>
        <w:t xml:space="preserve">I want to thank Professor </w:t>
      </w:r>
      <w:r w:rsidRPr="00ED0670">
        <w:rPr>
          <w:rFonts w:ascii="Times" w:eastAsia="宋体" w:hAnsi="Times" w:cs="宋体"/>
          <w:kern w:val="0"/>
          <w:sz w:val="24"/>
        </w:rPr>
        <w:t>Marti Subrahmanyam</w:t>
      </w:r>
      <w:r>
        <w:rPr>
          <w:rFonts w:ascii="Times" w:eastAsia="宋体" w:hAnsi="Times" w:cs="宋体" w:hint="eastAsia"/>
          <w:kern w:val="0"/>
          <w:sz w:val="24"/>
        </w:rPr>
        <w:t>,</w:t>
      </w:r>
      <w:r>
        <w:rPr>
          <w:rFonts w:ascii="Times" w:eastAsia="宋体" w:hAnsi="Times" w:cs="宋体"/>
          <w:kern w:val="0"/>
          <w:sz w:val="24"/>
        </w:rPr>
        <w:t xml:space="preserve"> </w:t>
      </w:r>
      <w:r w:rsidRPr="00ED0670">
        <w:rPr>
          <w:rFonts w:ascii="Times" w:eastAsia="宋体" w:hAnsi="Times" w:cs="宋体"/>
          <w:kern w:val="0"/>
          <w:sz w:val="24"/>
        </w:rPr>
        <w:t>Christina Wang</w:t>
      </w:r>
      <w:r>
        <w:rPr>
          <w:rFonts w:ascii="Times" w:eastAsia="宋体" w:hAnsi="Times" w:cs="宋体" w:hint="eastAsia"/>
          <w:kern w:val="0"/>
          <w:sz w:val="24"/>
        </w:rPr>
        <w:t>,</w:t>
      </w:r>
      <w:r>
        <w:rPr>
          <w:rFonts w:ascii="Times" w:eastAsia="宋体" w:hAnsi="Times" w:cs="宋体"/>
          <w:kern w:val="0"/>
          <w:sz w:val="24"/>
        </w:rPr>
        <w:t xml:space="preserve"> </w:t>
      </w:r>
      <w:r w:rsidRPr="00ED0670">
        <w:rPr>
          <w:rFonts w:ascii="Times" w:eastAsia="宋体" w:hAnsi="Times" w:cs="宋体"/>
          <w:kern w:val="0"/>
          <w:sz w:val="24"/>
        </w:rPr>
        <w:t xml:space="preserve">Jens </w:t>
      </w:r>
      <w:proofErr w:type="spellStart"/>
      <w:r w:rsidRPr="00ED0670">
        <w:rPr>
          <w:rFonts w:ascii="Times" w:eastAsia="宋体" w:hAnsi="Times" w:cs="宋体"/>
          <w:kern w:val="0"/>
          <w:sz w:val="24"/>
        </w:rPr>
        <w:t>Leth</w:t>
      </w:r>
      <w:proofErr w:type="spellEnd"/>
      <w:r w:rsidRPr="00ED0670">
        <w:rPr>
          <w:rFonts w:ascii="Times" w:eastAsia="宋体" w:hAnsi="Times" w:cs="宋体"/>
          <w:kern w:val="0"/>
          <w:sz w:val="24"/>
        </w:rPr>
        <w:t xml:space="preserve"> </w:t>
      </w:r>
      <w:proofErr w:type="spellStart"/>
      <w:r w:rsidRPr="00ED0670">
        <w:rPr>
          <w:rFonts w:ascii="Times" w:eastAsia="宋体" w:hAnsi="Times" w:cs="宋体"/>
          <w:kern w:val="0"/>
          <w:sz w:val="24"/>
        </w:rPr>
        <w:t>Hougaard</w:t>
      </w:r>
      <w:proofErr w:type="spellEnd"/>
      <w:r>
        <w:rPr>
          <w:rFonts w:ascii="Times" w:eastAsia="宋体" w:hAnsi="Times" w:cs="宋体"/>
          <w:kern w:val="0"/>
          <w:sz w:val="24"/>
        </w:rPr>
        <w:t xml:space="preserve"> for their </w:t>
      </w:r>
      <w:r w:rsidRPr="00ED0670">
        <w:rPr>
          <w:rFonts w:ascii="Times" w:eastAsia="宋体" w:hAnsi="Times" w:cs="宋体"/>
          <w:kern w:val="0"/>
          <w:sz w:val="24"/>
        </w:rPr>
        <w:t>stewardship</w:t>
      </w:r>
      <w:r>
        <w:rPr>
          <w:rFonts w:ascii="Times" w:eastAsia="宋体" w:hAnsi="Times" w:cs="宋体"/>
          <w:kern w:val="0"/>
          <w:sz w:val="24"/>
        </w:rPr>
        <w:t xml:space="preserve"> and de</w:t>
      </w:r>
      <w:r>
        <w:rPr>
          <w:rFonts w:ascii="Times" w:eastAsia="宋体" w:hAnsi="Times" w:cs="宋体" w:hint="eastAsia"/>
          <w:kern w:val="0"/>
          <w:sz w:val="24"/>
        </w:rPr>
        <w:t>di</w:t>
      </w:r>
      <w:r>
        <w:rPr>
          <w:rFonts w:ascii="Times" w:eastAsia="宋体" w:hAnsi="Times" w:cs="宋体"/>
          <w:kern w:val="0"/>
          <w:sz w:val="24"/>
        </w:rPr>
        <w:t xml:space="preserve">cation to the </w:t>
      </w:r>
      <w:r w:rsidR="00604220">
        <w:rPr>
          <w:rFonts w:ascii="Times" w:eastAsia="宋体" w:hAnsi="Times" w:cs="宋体"/>
          <w:kern w:val="0"/>
          <w:sz w:val="24"/>
        </w:rPr>
        <w:t xml:space="preserve">Business and Economics </w:t>
      </w:r>
      <w:r>
        <w:rPr>
          <w:rFonts w:ascii="Times" w:eastAsia="宋体" w:hAnsi="Times" w:cs="宋体"/>
          <w:kern w:val="0"/>
          <w:sz w:val="24"/>
        </w:rPr>
        <w:t xml:space="preserve">Honors program. I also want to thank </w:t>
      </w:r>
      <w:r w:rsidR="005524EE">
        <w:rPr>
          <w:rFonts w:ascii="Times" w:eastAsia="宋体" w:hAnsi="Times" w:cs="宋体"/>
          <w:kern w:val="0"/>
          <w:sz w:val="24"/>
        </w:rPr>
        <w:t xml:space="preserve">our </w:t>
      </w:r>
      <w:r w:rsidR="00D14F21">
        <w:rPr>
          <w:rFonts w:ascii="Times" w:eastAsia="宋体" w:hAnsi="Times" w:cs="宋体" w:hint="eastAsia"/>
          <w:kern w:val="0"/>
          <w:sz w:val="24"/>
        </w:rPr>
        <w:t>t</w:t>
      </w:r>
      <w:r w:rsidR="005524EE">
        <w:rPr>
          <w:rFonts w:ascii="Times" w:eastAsia="宋体" w:hAnsi="Times" w:cs="宋体"/>
          <w:kern w:val="0"/>
          <w:sz w:val="24"/>
        </w:rPr>
        <w:t xml:space="preserve">eaching </w:t>
      </w:r>
      <w:r w:rsidR="00D14F21">
        <w:rPr>
          <w:rFonts w:ascii="Times" w:eastAsia="宋体" w:hAnsi="Times" w:cs="宋体"/>
          <w:kern w:val="0"/>
          <w:sz w:val="24"/>
        </w:rPr>
        <w:t>a</w:t>
      </w:r>
      <w:r w:rsidR="005524EE">
        <w:rPr>
          <w:rFonts w:ascii="Times" w:eastAsia="宋体" w:hAnsi="Times" w:cs="宋体"/>
          <w:kern w:val="0"/>
          <w:sz w:val="24"/>
        </w:rPr>
        <w:t xml:space="preserve">ssistant, </w:t>
      </w:r>
      <w:r>
        <w:rPr>
          <w:rFonts w:ascii="Times" w:eastAsia="宋体" w:hAnsi="Times" w:cs="宋体"/>
          <w:kern w:val="0"/>
          <w:sz w:val="24"/>
        </w:rPr>
        <w:t>Xinyi Yang</w:t>
      </w:r>
      <w:r w:rsidR="00ED2CCB">
        <w:rPr>
          <w:rFonts w:ascii="Times" w:eastAsia="宋体" w:hAnsi="Times" w:cs="宋体"/>
          <w:kern w:val="0"/>
          <w:sz w:val="24"/>
        </w:rPr>
        <w:t>,</w:t>
      </w:r>
      <w:r>
        <w:rPr>
          <w:rFonts w:ascii="Times" w:eastAsia="宋体" w:hAnsi="Times" w:cs="宋体"/>
          <w:kern w:val="0"/>
          <w:sz w:val="24"/>
        </w:rPr>
        <w:t xml:space="preserve"> for organizing and facilitating every seminar in the entire academic year.</w:t>
      </w:r>
    </w:p>
    <w:p w:rsidR="00A40EF1" w:rsidRPr="00ED0670" w:rsidRDefault="00A40EF1" w:rsidP="00ED0670">
      <w:pPr>
        <w:widowControl/>
        <w:spacing w:line="480" w:lineRule="auto"/>
        <w:jc w:val="left"/>
        <w:rPr>
          <w:rFonts w:ascii="宋体" w:eastAsia="宋体" w:hAnsi="宋体" w:cs="宋体"/>
          <w:kern w:val="0"/>
          <w:sz w:val="24"/>
        </w:rPr>
      </w:pPr>
      <w:r w:rsidRPr="00ED0670">
        <w:rPr>
          <w:rFonts w:ascii="宋体" w:eastAsia="宋体" w:hAnsi="宋体" w:cs="宋体"/>
          <w:kern w:val="0"/>
          <w:sz w:val="24"/>
        </w:rPr>
        <w:br w:type="page"/>
      </w:r>
    </w:p>
    <w:p w:rsidR="00E63CB8" w:rsidRPr="00B3497B" w:rsidRDefault="004E11C0" w:rsidP="005C3961">
      <w:pPr>
        <w:pStyle w:val="a3"/>
        <w:numPr>
          <w:ilvl w:val="0"/>
          <w:numId w:val="4"/>
        </w:numPr>
        <w:spacing w:line="480" w:lineRule="auto"/>
        <w:ind w:firstLineChars="0"/>
        <w:rPr>
          <w:rFonts w:ascii="Times" w:hAnsi="Times" w:cs="Times New Roman"/>
          <w:color w:val="262626" w:themeColor="text1" w:themeTint="D9"/>
          <w:sz w:val="24"/>
        </w:rPr>
      </w:pPr>
      <w:r w:rsidRPr="00B3497B">
        <w:rPr>
          <w:rFonts w:ascii="Times" w:hAnsi="Times" w:cs="Times New Roman"/>
          <w:b/>
          <w:bCs/>
          <w:color w:val="262626" w:themeColor="text1" w:themeTint="D9"/>
          <w:sz w:val="24"/>
        </w:rPr>
        <w:lastRenderedPageBreak/>
        <w:t>Introduction</w:t>
      </w:r>
    </w:p>
    <w:p w:rsidR="00184182" w:rsidRPr="00B3497B" w:rsidRDefault="004E11C0" w:rsidP="005C3961">
      <w:pPr>
        <w:widowControl/>
        <w:spacing w:line="480" w:lineRule="auto"/>
        <w:ind w:firstLine="431"/>
        <w:rPr>
          <w:rFonts w:ascii="Times" w:eastAsia="宋体" w:hAnsi="Times" w:cs="宋体"/>
          <w:color w:val="262626" w:themeColor="text1" w:themeTint="D9"/>
          <w:kern w:val="0"/>
          <w:sz w:val="24"/>
        </w:rPr>
      </w:pPr>
      <w:r w:rsidRPr="00B3497B">
        <w:rPr>
          <w:rFonts w:ascii="Times" w:hAnsi="Times" w:cs="Times New Roman"/>
          <w:color w:val="262626" w:themeColor="text1" w:themeTint="D9"/>
          <w:sz w:val="24"/>
        </w:rPr>
        <w:t xml:space="preserve">With fewer regulation restrictions, higher leverage ceilings, the wider latitude of derivatives, and more flexible investment strategies, </w:t>
      </w:r>
      <w:r w:rsidRPr="00B3497B">
        <w:rPr>
          <w:rFonts w:ascii="Times" w:hAnsi="Times" w:cs="Times New Roman"/>
          <w:color w:val="262626" w:themeColor="text1" w:themeTint="D9"/>
          <w:kern w:val="0"/>
          <w:sz w:val="24"/>
        </w:rPr>
        <w:t xml:space="preserve">hedge funds can </w:t>
      </w:r>
      <w:r w:rsidRPr="00B3497B">
        <w:rPr>
          <w:rFonts w:ascii="Times" w:eastAsia="宋体" w:hAnsi="Times" w:cs="Times New Roman"/>
          <w:color w:val="262626" w:themeColor="text1" w:themeTint="D9"/>
          <w:kern w:val="0"/>
          <w:sz w:val="24"/>
          <w:shd w:val="clear" w:color="auto" w:fill="FFFFFF"/>
        </w:rPr>
        <w:t>aggressively perform in both domestic and international markets to sprint illustrious active returns</w:t>
      </w:r>
      <w:r w:rsidR="000F5514" w:rsidRPr="00B3497B">
        <w:rPr>
          <w:rFonts w:ascii="Times" w:eastAsia="宋体" w:hAnsi="Times" w:cs="Times New Roman"/>
          <w:color w:val="262626" w:themeColor="text1" w:themeTint="D9"/>
          <w:kern w:val="0"/>
          <w:sz w:val="24"/>
          <w:shd w:val="clear" w:color="auto" w:fill="FFFFFF"/>
        </w:rPr>
        <w:t xml:space="preserve">. </w:t>
      </w:r>
      <w:r w:rsidR="001B59C7" w:rsidRPr="00B3497B">
        <w:rPr>
          <w:rFonts w:ascii="Times" w:hAnsi="Times" w:cs="Times New Roman"/>
          <w:color w:val="262626" w:themeColor="text1" w:themeTint="D9"/>
          <w:sz w:val="24"/>
        </w:rPr>
        <w:t>Dramatically outperforming mutual funds</w:t>
      </w:r>
      <w:r w:rsidR="00952C7F" w:rsidRPr="00B3497B">
        <w:rPr>
          <w:rFonts w:ascii="Times" w:hAnsi="Times" w:cs="Times New Roman"/>
          <w:color w:val="262626" w:themeColor="text1" w:themeTint="D9"/>
          <w:sz w:val="24"/>
        </w:rPr>
        <w:t xml:space="preserve"> since the revive from 1986</w:t>
      </w:r>
      <w:r w:rsidR="001B59C7" w:rsidRPr="00B3497B">
        <w:rPr>
          <w:rFonts w:ascii="Times" w:hAnsi="Times" w:cs="Times New Roman"/>
          <w:color w:val="262626" w:themeColor="text1" w:themeTint="D9"/>
          <w:sz w:val="24"/>
        </w:rPr>
        <w:t>, h</w:t>
      </w:r>
      <w:r w:rsidR="00970036" w:rsidRPr="00B3497B">
        <w:rPr>
          <w:rFonts w:ascii="Times" w:hAnsi="Times" w:cs="Times New Roman"/>
          <w:color w:val="262626" w:themeColor="text1" w:themeTint="D9"/>
          <w:sz w:val="24"/>
        </w:rPr>
        <w:t>edge funds have</w:t>
      </w:r>
      <w:r w:rsidR="009A3B4E" w:rsidRPr="00B3497B">
        <w:rPr>
          <w:rFonts w:ascii="Times" w:hAnsi="Times" w:cs="Times New Roman"/>
          <w:color w:val="262626" w:themeColor="text1" w:themeTint="D9"/>
          <w:sz w:val="24"/>
        </w:rPr>
        <w:t xml:space="preserve"> been viewed as the oasis of positive returns and</w:t>
      </w:r>
      <w:r w:rsidR="00970036" w:rsidRPr="00B3497B">
        <w:rPr>
          <w:rFonts w:ascii="Times" w:hAnsi="Times" w:cs="Times New Roman"/>
          <w:color w:val="262626" w:themeColor="text1" w:themeTint="D9"/>
          <w:sz w:val="24"/>
        </w:rPr>
        <w:t xml:space="preserve"> become increasingly popular among </w:t>
      </w:r>
      <w:r w:rsidR="00F27D77" w:rsidRPr="00B3497B">
        <w:rPr>
          <w:rFonts w:ascii="Times" w:hAnsi="Times" w:cs="Times New Roman"/>
          <w:color w:val="262626" w:themeColor="text1" w:themeTint="D9"/>
          <w:sz w:val="24"/>
        </w:rPr>
        <w:t xml:space="preserve">accredited </w:t>
      </w:r>
      <w:r w:rsidR="00970036" w:rsidRPr="00B3497B">
        <w:rPr>
          <w:rFonts w:ascii="Times" w:hAnsi="Times" w:cs="Times New Roman"/>
          <w:color w:val="262626" w:themeColor="text1" w:themeTint="D9"/>
          <w:sz w:val="24"/>
        </w:rPr>
        <w:t>wealthy and institutional investors over the past</w:t>
      </w:r>
      <w:r w:rsidR="001B59C7" w:rsidRPr="00B3497B">
        <w:rPr>
          <w:rFonts w:ascii="Times" w:hAnsi="Times" w:cs="Times New Roman"/>
          <w:color w:val="262626" w:themeColor="text1" w:themeTint="D9"/>
          <w:sz w:val="24"/>
        </w:rPr>
        <w:t xml:space="preserve"> </w:t>
      </w:r>
      <w:r w:rsidR="00970036" w:rsidRPr="00B3497B">
        <w:rPr>
          <w:rFonts w:ascii="Times" w:hAnsi="Times" w:cs="Times New Roman"/>
          <w:color w:val="262626" w:themeColor="text1" w:themeTint="D9"/>
          <w:sz w:val="24"/>
        </w:rPr>
        <w:t>decades</w:t>
      </w:r>
      <w:r w:rsidR="00CA2391" w:rsidRPr="00B3497B">
        <w:rPr>
          <w:rFonts w:ascii="Times" w:hAnsi="Times" w:cs="Times New Roman"/>
          <w:color w:val="262626" w:themeColor="text1" w:themeTint="D9"/>
          <w:sz w:val="24"/>
        </w:rPr>
        <w:t>. According to Barclay</w:t>
      </w:r>
      <w:r w:rsidR="001B59C7" w:rsidRPr="00B3497B">
        <w:rPr>
          <w:rFonts w:ascii="Times" w:hAnsi="Times" w:cs="Times New Roman"/>
          <w:color w:val="262626" w:themeColor="text1" w:themeTint="D9"/>
          <w:sz w:val="24"/>
        </w:rPr>
        <w:t xml:space="preserve">s </w:t>
      </w:r>
      <w:r w:rsidR="00CA2391" w:rsidRPr="00B3497B">
        <w:rPr>
          <w:rFonts w:ascii="Times" w:hAnsi="Times" w:cs="Times New Roman"/>
          <w:color w:val="262626" w:themeColor="text1" w:themeTint="D9"/>
          <w:sz w:val="24"/>
        </w:rPr>
        <w:t>Hedge, t</w:t>
      </w:r>
      <w:r w:rsidR="00970036" w:rsidRPr="00B3497B">
        <w:rPr>
          <w:rFonts w:ascii="Times" w:hAnsi="Times" w:cs="Times New Roman"/>
          <w:color w:val="262626" w:themeColor="text1" w:themeTint="D9"/>
          <w:sz w:val="24"/>
        </w:rPr>
        <w:t xml:space="preserve">he assets under management are estimated to have </w:t>
      </w:r>
      <w:r w:rsidR="001078B4" w:rsidRPr="00B3497B">
        <w:rPr>
          <w:rFonts w:ascii="Times" w:hAnsi="Times" w:cs="Times New Roman"/>
          <w:color w:val="262626" w:themeColor="text1" w:themeTint="D9"/>
          <w:sz w:val="24"/>
        </w:rPr>
        <w:t>boosted</w:t>
      </w:r>
      <w:r w:rsidR="00970036" w:rsidRPr="00B3497B">
        <w:rPr>
          <w:rFonts w:ascii="Times" w:hAnsi="Times" w:cs="Times New Roman"/>
          <w:color w:val="262626" w:themeColor="text1" w:themeTint="D9"/>
          <w:sz w:val="24"/>
        </w:rPr>
        <w:t xml:space="preserve"> from $950 billion to $ 12 trillion from 2000 to 2019</w:t>
      </w:r>
      <w:r w:rsidR="001B59C7" w:rsidRPr="00B3497B">
        <w:rPr>
          <w:rFonts w:ascii="Times" w:hAnsi="Times" w:cs="Times New Roman"/>
          <w:color w:val="262626" w:themeColor="text1" w:themeTint="D9"/>
          <w:sz w:val="24"/>
        </w:rPr>
        <w:t>, jumped by 1163%</w:t>
      </w:r>
      <w:r w:rsidR="00970036" w:rsidRPr="00B3497B">
        <w:rPr>
          <w:rFonts w:ascii="Times" w:hAnsi="Times" w:cs="Times New Roman"/>
          <w:color w:val="262626" w:themeColor="text1" w:themeTint="D9"/>
          <w:sz w:val="24"/>
        </w:rPr>
        <w:t>.</w:t>
      </w:r>
      <w:r w:rsidR="006E2FF5" w:rsidRPr="00B3497B">
        <w:rPr>
          <w:rFonts w:ascii="Times" w:hAnsi="Times" w:cs="Times New Roman"/>
          <w:color w:val="262626" w:themeColor="text1" w:themeTint="D9"/>
          <w:sz w:val="24"/>
        </w:rPr>
        <w:t xml:space="preserve"> </w:t>
      </w:r>
      <w:r w:rsidR="008B5A81" w:rsidRPr="00B3497B">
        <w:rPr>
          <w:rFonts w:ascii="Times" w:hAnsi="Times" w:cs="Times New Roman"/>
          <w:color w:val="262626" w:themeColor="text1" w:themeTint="D9"/>
          <w:sz w:val="24"/>
        </w:rPr>
        <w:t xml:space="preserve">As the </w:t>
      </w:r>
      <w:r w:rsidR="008B5A81" w:rsidRPr="00B3497B">
        <w:rPr>
          <w:rFonts w:ascii="Times" w:hAnsi="Times"/>
          <w:color w:val="262626" w:themeColor="text1" w:themeTint="D9"/>
          <w:sz w:val="24"/>
        </w:rPr>
        <w:t xml:space="preserve">growth in hedge funds has </w:t>
      </w:r>
      <w:r w:rsidR="008A577F" w:rsidRPr="00B3497B">
        <w:rPr>
          <w:rFonts w:ascii="Times" w:hAnsi="Times"/>
          <w:color w:val="262626" w:themeColor="text1" w:themeTint="D9"/>
          <w:sz w:val="24"/>
        </w:rPr>
        <w:t xml:space="preserve">surpassed the overall </w:t>
      </w:r>
      <w:r w:rsidR="008B5A81" w:rsidRPr="00B3497B">
        <w:rPr>
          <w:rFonts w:ascii="Times" w:hAnsi="Times"/>
          <w:color w:val="262626" w:themeColor="text1" w:themeTint="D9"/>
          <w:sz w:val="24"/>
        </w:rPr>
        <w:t xml:space="preserve">growth of investment funds, the </w:t>
      </w:r>
      <w:r w:rsidR="008B5A81" w:rsidRPr="00B3497B">
        <w:rPr>
          <w:rFonts w:ascii="Times" w:hAnsi="Times" w:cs="Times New Roman"/>
          <w:color w:val="262626" w:themeColor="text1" w:themeTint="D9"/>
          <w:sz w:val="24"/>
        </w:rPr>
        <w:t xml:space="preserve">massive market has indicated unprecedented importance of the global hedge fund industry, </w:t>
      </w:r>
      <w:r w:rsidR="00970036" w:rsidRPr="00B3497B">
        <w:rPr>
          <w:rFonts w:ascii="Times" w:hAnsi="Times" w:cs="Times New Roman"/>
          <w:color w:val="262626" w:themeColor="text1" w:themeTint="D9"/>
          <w:sz w:val="24"/>
        </w:rPr>
        <w:t>arous</w:t>
      </w:r>
      <w:r w:rsidR="008E1D52" w:rsidRPr="00B3497B">
        <w:rPr>
          <w:rFonts w:ascii="Times" w:hAnsi="Times" w:cs="Times New Roman"/>
          <w:color w:val="262626" w:themeColor="text1" w:themeTint="D9"/>
          <w:sz w:val="24"/>
        </w:rPr>
        <w:t xml:space="preserve">ing </w:t>
      </w:r>
      <w:r w:rsidR="00970036" w:rsidRPr="00B3497B">
        <w:rPr>
          <w:rFonts w:ascii="Times" w:hAnsi="Times" w:cs="Times New Roman"/>
          <w:color w:val="262626" w:themeColor="text1" w:themeTint="D9"/>
          <w:sz w:val="24"/>
        </w:rPr>
        <w:t xml:space="preserve">widespread interest in understanding </w:t>
      </w:r>
      <w:r w:rsidR="00674FF6" w:rsidRPr="00B3497B">
        <w:rPr>
          <w:rFonts w:ascii="Times" w:hAnsi="Times" w:cs="Times New Roman"/>
          <w:color w:val="262626" w:themeColor="text1" w:themeTint="D9"/>
          <w:sz w:val="24"/>
        </w:rPr>
        <w:t>its</w:t>
      </w:r>
      <w:r w:rsidR="00970036" w:rsidRPr="00B3497B">
        <w:rPr>
          <w:rFonts w:ascii="Times" w:hAnsi="Times" w:cs="Times New Roman"/>
          <w:color w:val="262626" w:themeColor="text1" w:themeTint="D9"/>
          <w:sz w:val="24"/>
        </w:rPr>
        <w:t xml:space="preserve"> investment process</w:t>
      </w:r>
      <w:r w:rsidR="00BF0471" w:rsidRPr="00B3497B">
        <w:rPr>
          <w:rFonts w:ascii="Times" w:hAnsi="Times" w:cs="Times New Roman"/>
          <w:color w:val="262626" w:themeColor="text1" w:themeTint="D9"/>
          <w:sz w:val="24"/>
        </w:rPr>
        <w:t xml:space="preserve"> as well as the</w:t>
      </w:r>
      <w:r w:rsidR="00802DC4" w:rsidRPr="00B3497B">
        <w:rPr>
          <w:rFonts w:ascii="Times" w:hAnsi="Times" w:cs="Times New Roman"/>
          <w:color w:val="262626" w:themeColor="text1" w:themeTint="D9"/>
          <w:sz w:val="24"/>
        </w:rPr>
        <w:t xml:space="preserve"> various</w:t>
      </w:r>
      <w:r w:rsidR="00BF0471" w:rsidRPr="00B3497B">
        <w:rPr>
          <w:rFonts w:ascii="Times" w:hAnsi="Times" w:cs="Times New Roman"/>
          <w:color w:val="262626" w:themeColor="text1" w:themeTint="D9"/>
          <w:sz w:val="24"/>
        </w:rPr>
        <w:t xml:space="preserve"> risk it faces.</w:t>
      </w:r>
    </w:p>
    <w:p w:rsidR="004B146E" w:rsidRPr="00B3497B" w:rsidRDefault="004E11C0" w:rsidP="005C3961">
      <w:pPr>
        <w:widowControl/>
        <w:spacing w:line="480" w:lineRule="auto"/>
        <w:ind w:firstLine="431"/>
        <w:rPr>
          <w:rFonts w:ascii="Times" w:hAnsi="Times" w:cs="Times New Roman"/>
          <w:color w:val="262626" w:themeColor="text1" w:themeTint="D9"/>
          <w:kern w:val="0"/>
          <w:sz w:val="24"/>
        </w:rPr>
      </w:pPr>
      <w:r w:rsidRPr="00B3497B">
        <w:rPr>
          <w:rFonts w:ascii="Times" w:hAnsi="Times" w:cs="Times New Roman"/>
          <w:color w:val="262626" w:themeColor="text1" w:themeTint="D9"/>
          <w:sz w:val="24"/>
        </w:rPr>
        <w:t xml:space="preserve">A basic conflict between hedge funds and </w:t>
      </w:r>
      <w:r w:rsidR="0099449F" w:rsidRPr="00B3497B">
        <w:rPr>
          <w:rFonts w:ascii="Times" w:hAnsi="Times" w:cs="Times New Roman"/>
          <w:color w:val="262626" w:themeColor="text1" w:themeTint="D9"/>
          <w:sz w:val="24"/>
        </w:rPr>
        <w:t xml:space="preserve">their </w:t>
      </w:r>
      <w:r w:rsidRPr="00B3497B">
        <w:rPr>
          <w:rFonts w:ascii="Times" w:hAnsi="Times" w:cs="Times New Roman"/>
          <w:color w:val="262626" w:themeColor="text1" w:themeTint="D9"/>
          <w:sz w:val="24"/>
        </w:rPr>
        <w:t>investors is the extent to which they should publicly disclose their portfolio performance</w:t>
      </w:r>
      <w:r w:rsidR="00150F65" w:rsidRPr="00B3497B">
        <w:rPr>
          <w:rFonts w:ascii="Times" w:hAnsi="Times" w:cs="Times New Roman"/>
          <w:color w:val="262626" w:themeColor="text1" w:themeTint="D9"/>
          <w:sz w:val="24"/>
        </w:rPr>
        <w:t xml:space="preserve"> and composition</w:t>
      </w:r>
      <w:r w:rsidR="00970036" w:rsidRPr="00B3497B">
        <w:rPr>
          <w:rFonts w:ascii="Times" w:eastAsia="宋体" w:hAnsi="Times" w:cs="Times New Roman"/>
          <w:color w:val="262626" w:themeColor="text1" w:themeTint="D9"/>
          <w:kern w:val="0"/>
          <w:sz w:val="24"/>
          <w:shd w:val="clear" w:color="auto" w:fill="FFFFFF"/>
        </w:rPr>
        <w:t>.</w:t>
      </w:r>
      <w:r w:rsidR="00FA1D54" w:rsidRPr="00B3497B">
        <w:rPr>
          <w:rFonts w:ascii="Times" w:eastAsia="宋体" w:hAnsi="Times" w:cs="Times New Roman"/>
          <w:color w:val="262626" w:themeColor="text1" w:themeTint="D9"/>
          <w:kern w:val="0"/>
          <w:sz w:val="24"/>
          <w:shd w:val="clear" w:color="auto" w:fill="FFFFFF"/>
        </w:rPr>
        <w:t xml:space="preserve"> Hedge funds </w:t>
      </w:r>
      <w:r w:rsidR="00596A69" w:rsidRPr="00B3497B">
        <w:rPr>
          <w:rFonts w:ascii="Times" w:hAnsi="Times" w:cs="Times New Roman"/>
          <w:color w:val="262626" w:themeColor="text1" w:themeTint="D9"/>
          <w:kern w:val="0"/>
          <w:sz w:val="24"/>
        </w:rPr>
        <w:t xml:space="preserve">argued that the costs of </w:t>
      </w:r>
      <w:r w:rsidR="007865D7" w:rsidRPr="00B3497B">
        <w:rPr>
          <w:rFonts w:ascii="Times" w:hAnsi="Times" w:cs="Times New Roman"/>
          <w:color w:val="262626" w:themeColor="text1" w:themeTint="D9"/>
          <w:kern w:val="0"/>
          <w:sz w:val="24"/>
        </w:rPr>
        <w:t>frequent</w:t>
      </w:r>
      <w:r w:rsidR="00596A69" w:rsidRPr="00B3497B">
        <w:rPr>
          <w:rFonts w:ascii="Times" w:hAnsi="Times" w:cs="Times New Roman"/>
          <w:color w:val="262626" w:themeColor="text1" w:themeTint="D9"/>
          <w:kern w:val="0"/>
          <w:sz w:val="24"/>
        </w:rPr>
        <w:t xml:space="preserve"> disclosure </w:t>
      </w:r>
      <w:r w:rsidR="00B63C3E" w:rsidRPr="00B3497B">
        <w:rPr>
          <w:rFonts w:ascii="Times" w:hAnsi="Times" w:cs="Times New Roman"/>
          <w:color w:val="262626" w:themeColor="text1" w:themeTint="D9"/>
          <w:kern w:val="0"/>
          <w:sz w:val="24"/>
        </w:rPr>
        <w:t xml:space="preserve">can </w:t>
      </w:r>
      <w:r w:rsidR="00596A69" w:rsidRPr="00B3497B">
        <w:rPr>
          <w:rFonts w:ascii="Times" w:hAnsi="Times" w:cs="Times New Roman"/>
          <w:color w:val="262626" w:themeColor="text1" w:themeTint="D9"/>
          <w:kern w:val="0"/>
          <w:sz w:val="24"/>
        </w:rPr>
        <w:t>outweigh the benefits</w:t>
      </w:r>
      <w:r w:rsidR="007865D7" w:rsidRPr="00B3497B">
        <w:rPr>
          <w:rFonts w:ascii="Times" w:hAnsi="Times" w:cs="Times New Roman"/>
          <w:color w:val="262626" w:themeColor="text1" w:themeTint="D9"/>
          <w:kern w:val="0"/>
          <w:sz w:val="24"/>
        </w:rPr>
        <w:t>. The revealing of priority information can cause</w:t>
      </w:r>
      <w:r w:rsidR="00184182" w:rsidRPr="00B3497B">
        <w:rPr>
          <w:rFonts w:ascii="Times" w:hAnsi="Times" w:cs="Times New Roman"/>
          <w:color w:val="262626" w:themeColor="text1" w:themeTint="D9"/>
          <w:kern w:val="0"/>
          <w:sz w:val="24"/>
        </w:rPr>
        <w:t xml:space="preserve"> </w:t>
      </w:r>
      <w:proofErr w:type="gramStart"/>
      <w:r w:rsidR="00D85244" w:rsidRPr="00B3497B">
        <w:rPr>
          <w:rFonts w:ascii="Times" w:hAnsi="Times" w:cs="Times New Roman"/>
          <w:color w:val="262626" w:themeColor="text1" w:themeTint="D9"/>
          <w:kern w:val="0"/>
          <w:sz w:val="24"/>
        </w:rPr>
        <w:t>free-riding</w:t>
      </w:r>
      <w:proofErr w:type="gramEnd"/>
      <w:r w:rsidR="00184182" w:rsidRPr="00B3497B">
        <w:rPr>
          <w:rFonts w:ascii="Times" w:hAnsi="Times" w:cs="Times New Roman"/>
          <w:color w:val="262626" w:themeColor="text1" w:themeTint="D9"/>
          <w:kern w:val="0"/>
          <w:sz w:val="24"/>
        </w:rPr>
        <w:t xml:space="preserve"> by</w:t>
      </w:r>
      <w:r w:rsidR="00D85244" w:rsidRPr="00B3497B">
        <w:rPr>
          <w:rFonts w:ascii="Times" w:hAnsi="Times" w:cs="Times New Roman"/>
          <w:color w:val="262626" w:themeColor="text1" w:themeTint="D9"/>
          <w:kern w:val="0"/>
          <w:sz w:val="24"/>
        </w:rPr>
        <w:t xml:space="preserve"> copycat</w:t>
      </w:r>
      <w:r w:rsidR="00184182" w:rsidRPr="00B3497B">
        <w:rPr>
          <w:rFonts w:ascii="Times" w:hAnsi="Times" w:cs="Times New Roman"/>
          <w:color w:val="262626" w:themeColor="text1" w:themeTint="D9"/>
          <w:kern w:val="0"/>
          <w:sz w:val="24"/>
        </w:rPr>
        <w:t xml:space="preserve"> investors</w:t>
      </w:r>
      <w:r w:rsidR="00D85244" w:rsidRPr="00B3497B">
        <w:rPr>
          <w:rFonts w:ascii="Times" w:hAnsi="Times" w:cs="Times New Roman"/>
          <w:color w:val="262626" w:themeColor="text1" w:themeTint="D9"/>
          <w:kern w:val="0"/>
          <w:sz w:val="24"/>
        </w:rPr>
        <w:t xml:space="preserve"> or competitors</w:t>
      </w:r>
      <w:r w:rsidR="00184182" w:rsidRPr="00B3497B">
        <w:rPr>
          <w:rFonts w:ascii="Times" w:hAnsi="Times" w:cs="Times New Roman"/>
          <w:color w:val="262626" w:themeColor="text1" w:themeTint="D9"/>
          <w:kern w:val="0"/>
          <w:sz w:val="24"/>
        </w:rPr>
        <w:t xml:space="preserve"> on</w:t>
      </w:r>
      <w:r w:rsidR="00D85244" w:rsidRPr="00B3497B">
        <w:rPr>
          <w:rFonts w:ascii="Times" w:hAnsi="Times" w:cs="Times New Roman"/>
          <w:color w:val="262626" w:themeColor="text1" w:themeTint="D9"/>
          <w:kern w:val="0"/>
          <w:sz w:val="24"/>
        </w:rPr>
        <w:t xml:space="preserve"> </w:t>
      </w:r>
      <w:r w:rsidR="006F420C" w:rsidRPr="00B3497B">
        <w:rPr>
          <w:rFonts w:ascii="Times" w:hAnsi="Times" w:cs="Times New Roman"/>
          <w:color w:val="262626" w:themeColor="text1" w:themeTint="D9"/>
          <w:kern w:val="0"/>
          <w:sz w:val="24"/>
        </w:rPr>
        <w:t xml:space="preserve">replicating </w:t>
      </w:r>
      <w:r w:rsidR="00D85244" w:rsidRPr="00B3497B">
        <w:rPr>
          <w:rFonts w:ascii="Times" w:hAnsi="Times" w:cs="Times New Roman"/>
          <w:color w:val="262626" w:themeColor="text1" w:themeTint="D9"/>
          <w:kern w:val="0"/>
          <w:sz w:val="24"/>
        </w:rPr>
        <w:t>trading strategies, depreciating</w:t>
      </w:r>
      <w:r w:rsidR="00184182" w:rsidRPr="00B3497B">
        <w:rPr>
          <w:rFonts w:ascii="Times" w:hAnsi="Times" w:cs="Times New Roman"/>
          <w:color w:val="262626" w:themeColor="text1" w:themeTint="D9"/>
          <w:kern w:val="0"/>
          <w:sz w:val="24"/>
        </w:rPr>
        <w:t xml:space="preserve"> the</w:t>
      </w:r>
      <w:r w:rsidR="00D85244" w:rsidRPr="00B3497B">
        <w:rPr>
          <w:rFonts w:ascii="Times" w:hAnsi="Times" w:cs="Times New Roman"/>
          <w:color w:val="262626" w:themeColor="text1" w:themeTint="D9"/>
          <w:kern w:val="0"/>
          <w:sz w:val="24"/>
        </w:rPr>
        <w:t>ir</w:t>
      </w:r>
      <w:r w:rsidR="00184182" w:rsidRPr="00B3497B">
        <w:rPr>
          <w:rFonts w:ascii="Times" w:hAnsi="Times" w:cs="Times New Roman"/>
          <w:color w:val="262626" w:themeColor="text1" w:themeTint="D9"/>
          <w:kern w:val="0"/>
          <w:sz w:val="24"/>
        </w:rPr>
        <w:t xml:space="preserve"> costly expenditures made to securiti</w:t>
      </w:r>
      <w:r w:rsidR="00C174F6" w:rsidRPr="00B3497B">
        <w:rPr>
          <w:rFonts w:ascii="Times" w:hAnsi="Times" w:cs="Times New Roman"/>
          <w:color w:val="262626" w:themeColor="text1" w:themeTint="D9"/>
          <w:kern w:val="0"/>
          <w:sz w:val="24"/>
        </w:rPr>
        <w:t>es re</w:t>
      </w:r>
      <w:r w:rsidR="001E04D3" w:rsidRPr="00B3497B">
        <w:rPr>
          <w:rFonts w:ascii="Times" w:hAnsi="Times" w:cs="Times New Roman"/>
          <w:color w:val="262626" w:themeColor="text1" w:themeTint="D9"/>
          <w:kern w:val="0"/>
          <w:sz w:val="24"/>
        </w:rPr>
        <w:t>s</w:t>
      </w:r>
      <w:r w:rsidR="00C174F6" w:rsidRPr="00B3497B">
        <w:rPr>
          <w:rFonts w:ascii="Times" w:hAnsi="Times" w:cs="Times New Roman"/>
          <w:color w:val="262626" w:themeColor="text1" w:themeTint="D9"/>
          <w:kern w:val="0"/>
          <w:sz w:val="24"/>
        </w:rPr>
        <w:t>earch</w:t>
      </w:r>
      <w:r w:rsidR="00970036" w:rsidRPr="00B3497B">
        <w:rPr>
          <w:rFonts w:ascii="Times" w:hAnsi="Times" w:cs="Times New Roman"/>
          <w:color w:val="262626" w:themeColor="text1" w:themeTint="D9"/>
          <w:kern w:val="0"/>
          <w:sz w:val="24"/>
        </w:rPr>
        <w:t xml:space="preserve"> or</w:t>
      </w:r>
      <w:r w:rsidR="00184182" w:rsidRPr="00B3497B">
        <w:rPr>
          <w:rFonts w:ascii="Times" w:hAnsi="Times" w:cs="Times New Roman"/>
          <w:color w:val="262626" w:themeColor="text1" w:themeTint="D9"/>
          <w:kern w:val="0"/>
          <w:sz w:val="24"/>
        </w:rPr>
        <w:t xml:space="preserve"> </w:t>
      </w:r>
      <w:r w:rsidR="008D2BDF" w:rsidRPr="00B3497B">
        <w:rPr>
          <w:rFonts w:ascii="Times" w:hAnsi="Times" w:cs="Times New Roman"/>
          <w:color w:val="262626" w:themeColor="text1" w:themeTint="D9"/>
          <w:kern w:val="0"/>
          <w:sz w:val="24"/>
        </w:rPr>
        <w:t>market</w:t>
      </w:r>
      <w:r w:rsidR="00184182" w:rsidRPr="00B3497B">
        <w:rPr>
          <w:rFonts w:ascii="Times" w:hAnsi="Times" w:cs="Times New Roman"/>
          <w:color w:val="262626" w:themeColor="text1" w:themeTint="D9"/>
          <w:kern w:val="0"/>
          <w:sz w:val="24"/>
        </w:rPr>
        <w:t xml:space="preserve"> </w:t>
      </w:r>
      <w:r w:rsidR="008D2BDF" w:rsidRPr="00B3497B">
        <w:rPr>
          <w:rFonts w:ascii="Times" w:hAnsi="Times" w:cs="Times New Roman"/>
          <w:color w:val="262626" w:themeColor="text1" w:themeTint="D9"/>
          <w:kern w:val="0"/>
          <w:sz w:val="24"/>
        </w:rPr>
        <w:t>analysis</w:t>
      </w:r>
      <w:r w:rsidR="00DD152D" w:rsidRPr="00B3497B">
        <w:rPr>
          <w:rFonts w:ascii="Times" w:hAnsi="Times" w:cs="Times New Roman"/>
          <w:color w:val="262626" w:themeColor="text1" w:themeTint="D9"/>
          <w:kern w:val="0"/>
          <w:sz w:val="24"/>
        </w:rPr>
        <w:t>. For professional investors and speculators, more frequent disclosure will equip them with more comprehensive information to anticipate and thus trade ahead against the funds</w:t>
      </w:r>
      <w:r w:rsidR="00B963F4" w:rsidRPr="00B3497B">
        <w:rPr>
          <w:rFonts w:ascii="Times" w:hAnsi="Times" w:cs="Times New Roman"/>
          <w:color w:val="262626" w:themeColor="text1" w:themeTint="D9"/>
          <w:kern w:val="0"/>
          <w:sz w:val="24"/>
        </w:rPr>
        <w:t xml:space="preserve"> to capture the arbitrage</w:t>
      </w:r>
      <w:r w:rsidR="00DD152D" w:rsidRPr="00B3497B">
        <w:rPr>
          <w:rFonts w:ascii="Times" w:hAnsi="Times" w:cs="Times New Roman"/>
          <w:color w:val="262626" w:themeColor="text1" w:themeTint="D9"/>
          <w:kern w:val="0"/>
          <w:sz w:val="24"/>
        </w:rPr>
        <w:t xml:space="preserve">, leading </w:t>
      </w:r>
      <w:r w:rsidR="00300332" w:rsidRPr="00B3497B">
        <w:rPr>
          <w:rFonts w:ascii="Times" w:hAnsi="Times" w:cs="Times New Roman"/>
          <w:color w:val="262626" w:themeColor="text1" w:themeTint="D9"/>
          <w:kern w:val="0"/>
          <w:sz w:val="24"/>
        </w:rPr>
        <w:t xml:space="preserve">to </w:t>
      </w:r>
      <w:r w:rsidR="00DD152D" w:rsidRPr="00B3497B">
        <w:rPr>
          <w:rFonts w:ascii="Times" w:hAnsi="Times" w:cs="Times New Roman"/>
          <w:color w:val="262626" w:themeColor="text1" w:themeTint="D9"/>
          <w:kern w:val="0"/>
          <w:sz w:val="24"/>
        </w:rPr>
        <w:t>higher purchas</w:t>
      </w:r>
      <w:r w:rsidR="00300332" w:rsidRPr="00B3497B">
        <w:rPr>
          <w:rFonts w:ascii="Times" w:hAnsi="Times" w:cs="Times New Roman"/>
          <w:color w:val="262626" w:themeColor="text1" w:themeTint="D9"/>
          <w:kern w:val="0"/>
          <w:sz w:val="24"/>
        </w:rPr>
        <w:t xml:space="preserve">ing prices for </w:t>
      </w:r>
      <w:r w:rsidR="00DD152D" w:rsidRPr="00B3497B">
        <w:rPr>
          <w:rFonts w:ascii="Times" w:hAnsi="Times" w:cs="Times New Roman"/>
          <w:color w:val="262626" w:themeColor="text1" w:themeTint="D9"/>
          <w:kern w:val="0"/>
          <w:sz w:val="24"/>
        </w:rPr>
        <w:t>the funds</w:t>
      </w:r>
      <w:r w:rsidR="006B40F5" w:rsidRPr="00B3497B">
        <w:rPr>
          <w:rFonts w:ascii="Times" w:hAnsi="Times" w:cs="Times New Roman"/>
          <w:color w:val="262626" w:themeColor="text1" w:themeTint="D9"/>
          <w:kern w:val="0"/>
          <w:sz w:val="24"/>
        </w:rPr>
        <w:t xml:space="preserve"> (</w:t>
      </w:r>
      <w:proofErr w:type="spellStart"/>
      <w:r w:rsidR="006B40F5" w:rsidRPr="00B3497B">
        <w:rPr>
          <w:rFonts w:ascii="Times" w:hAnsi="Times" w:cs="Times New Roman"/>
          <w:color w:val="262626" w:themeColor="text1" w:themeTint="D9"/>
          <w:kern w:val="0"/>
          <w:sz w:val="24"/>
        </w:rPr>
        <w:t>Wermers</w:t>
      </w:r>
      <w:proofErr w:type="spellEnd"/>
      <w:r w:rsidR="006B40F5" w:rsidRPr="00B3497B">
        <w:rPr>
          <w:rFonts w:ascii="Times" w:hAnsi="Times" w:cs="Times New Roman"/>
          <w:color w:val="262626" w:themeColor="text1" w:themeTint="D9"/>
          <w:kern w:val="0"/>
          <w:sz w:val="24"/>
        </w:rPr>
        <w:t>, 2001)</w:t>
      </w:r>
      <w:r w:rsidR="00E07460" w:rsidRPr="00B3497B">
        <w:rPr>
          <w:rFonts w:ascii="Times" w:hAnsi="Times" w:cs="Times New Roman"/>
          <w:color w:val="262626" w:themeColor="text1" w:themeTint="D9"/>
          <w:kern w:val="0"/>
          <w:sz w:val="24"/>
        </w:rPr>
        <w:t xml:space="preserve">. </w:t>
      </w:r>
      <w:r w:rsidR="009B0997" w:rsidRPr="00B3497B">
        <w:rPr>
          <w:rFonts w:ascii="Times" w:hAnsi="Times" w:cs="Times New Roman"/>
          <w:color w:val="262626" w:themeColor="text1" w:themeTint="D9"/>
          <w:kern w:val="0"/>
          <w:sz w:val="24"/>
        </w:rPr>
        <w:t xml:space="preserve">The potential harms for hedge funds also include </w:t>
      </w:r>
      <w:r w:rsidR="009B0997" w:rsidRPr="00B3497B">
        <w:rPr>
          <w:rFonts w:ascii="Times" w:hAnsi="Times" w:cs="Times New Roman"/>
          <w:color w:val="262626" w:themeColor="text1" w:themeTint="D9"/>
          <w:kern w:val="0"/>
          <w:sz w:val="24"/>
        </w:rPr>
        <w:lastRenderedPageBreak/>
        <w:t xml:space="preserve">cutting down pre-tax returns for tax-management strategies and reducing the fund manager's incentive to </w:t>
      </w:r>
      <w:r w:rsidR="00E46549" w:rsidRPr="00B3497B">
        <w:rPr>
          <w:rFonts w:ascii="Times" w:hAnsi="Times" w:cs="Times New Roman"/>
          <w:color w:val="262626" w:themeColor="text1" w:themeTint="D9"/>
          <w:kern w:val="0"/>
          <w:sz w:val="24"/>
        </w:rPr>
        <w:t xml:space="preserve">explore and analyze. </w:t>
      </w:r>
    </w:p>
    <w:p w:rsidR="00184182" w:rsidRPr="00B3497B" w:rsidRDefault="004E11C0" w:rsidP="005C3961">
      <w:pPr>
        <w:autoSpaceDE w:val="0"/>
        <w:autoSpaceDN w:val="0"/>
        <w:adjustRightInd w:val="0"/>
        <w:spacing w:line="480" w:lineRule="auto"/>
        <w:ind w:firstLine="431"/>
        <w:rPr>
          <w:rFonts w:ascii="Times" w:hAnsi="Times" w:cs="Times New Roman"/>
          <w:color w:val="262626" w:themeColor="text1" w:themeTint="D9"/>
          <w:kern w:val="0"/>
          <w:sz w:val="24"/>
        </w:rPr>
      </w:pPr>
      <w:r w:rsidRPr="00B3497B">
        <w:rPr>
          <w:rFonts w:ascii="Times" w:hAnsi="Times" w:cs="Times New Roman"/>
          <w:color w:val="262626" w:themeColor="text1" w:themeTint="D9"/>
          <w:kern w:val="0"/>
          <w:sz w:val="24"/>
        </w:rPr>
        <w:t>As a result, hedge funds</w:t>
      </w:r>
      <w:r w:rsidRPr="00B3497B">
        <w:rPr>
          <w:rFonts w:ascii="Times" w:eastAsia="宋体" w:hAnsi="Times" w:cs="Times New Roman"/>
          <w:color w:val="262626" w:themeColor="text1" w:themeTint="D9"/>
          <w:kern w:val="0"/>
          <w:sz w:val="24"/>
          <w:shd w:val="clear" w:color="auto" w:fill="FFFFFF"/>
        </w:rPr>
        <w:t xml:space="preserve"> typically report performance on a monthly basis, and they sometimes may r</w:t>
      </w:r>
      <w:r w:rsidRPr="00B3497B">
        <w:rPr>
          <w:rFonts w:ascii="Times" w:eastAsia="宋体" w:hAnsi="Times" w:cs="宋体"/>
          <w:color w:val="262626" w:themeColor="text1" w:themeTint="D9"/>
          <w:kern w:val="0"/>
          <w:sz w:val="24"/>
        </w:rPr>
        <w:t xml:space="preserve">equest confidential treatment to delay disclosure. </w:t>
      </w:r>
      <w:r w:rsidR="008419BD" w:rsidRPr="00B3497B">
        <w:rPr>
          <w:rFonts w:ascii="Times" w:hAnsi="Times" w:cs="Times New Roman"/>
          <w:color w:val="262626" w:themeColor="text1" w:themeTint="D9"/>
          <w:kern w:val="0"/>
          <w:sz w:val="24"/>
        </w:rPr>
        <w:t xml:space="preserve">Besides, </w:t>
      </w:r>
      <w:r w:rsidR="0050269F" w:rsidRPr="00B3497B">
        <w:rPr>
          <w:rFonts w:ascii="Times" w:hAnsi="Times" w:cs="Times New Roman"/>
          <w:color w:val="262626" w:themeColor="text1" w:themeTint="D9"/>
          <w:kern w:val="0"/>
          <w:sz w:val="24"/>
        </w:rPr>
        <w:t>as recapitulated</w:t>
      </w:r>
      <w:r w:rsidR="00401DCF" w:rsidRPr="00B3497B">
        <w:rPr>
          <w:rFonts w:ascii="Times" w:hAnsi="Times" w:cs="Times New Roman"/>
          <w:color w:val="262626" w:themeColor="text1" w:themeTint="D9"/>
          <w:kern w:val="0"/>
          <w:sz w:val="24"/>
        </w:rPr>
        <w:t xml:space="preserve"> by previous scholars</w:t>
      </w:r>
      <w:r w:rsidR="0050269F" w:rsidRPr="00B3497B">
        <w:rPr>
          <w:rFonts w:ascii="Times" w:hAnsi="Times" w:cs="Times New Roman"/>
          <w:color w:val="262626" w:themeColor="text1" w:themeTint="D9"/>
          <w:kern w:val="0"/>
          <w:sz w:val="24"/>
        </w:rPr>
        <w:t xml:space="preserve">, </w:t>
      </w:r>
      <w:r w:rsidR="008419BD" w:rsidRPr="00B3497B">
        <w:rPr>
          <w:rFonts w:ascii="Times" w:hAnsi="Times" w:cs="Times New Roman"/>
          <w:color w:val="262626" w:themeColor="text1" w:themeTint="D9"/>
          <w:kern w:val="0"/>
          <w:sz w:val="24"/>
        </w:rPr>
        <w:t>hedge funds often set barriers to capital inflows and outflows, such as subscription or redemption periods</w:t>
      </w:r>
      <w:r w:rsidR="00EA1AA8" w:rsidRPr="00B3497B">
        <w:rPr>
          <w:rFonts w:ascii="Times" w:hAnsi="Times" w:cs="Times New Roman"/>
          <w:color w:val="262626" w:themeColor="text1" w:themeTint="D9"/>
          <w:kern w:val="0"/>
          <w:sz w:val="24"/>
        </w:rPr>
        <w:t xml:space="preserve"> and lock-up periods</w:t>
      </w:r>
      <w:r w:rsidR="008419BD" w:rsidRPr="00B3497B">
        <w:rPr>
          <w:rFonts w:ascii="Times" w:hAnsi="Times" w:cs="Times New Roman"/>
          <w:color w:val="262626" w:themeColor="text1" w:themeTint="D9"/>
          <w:kern w:val="0"/>
          <w:sz w:val="24"/>
        </w:rPr>
        <w:t xml:space="preserve">, </w:t>
      </w:r>
      <w:r w:rsidR="001154C6" w:rsidRPr="00B3497B">
        <w:rPr>
          <w:rFonts w:ascii="Times" w:hAnsi="Times" w:cs="Times New Roman"/>
          <w:color w:val="262626" w:themeColor="text1" w:themeTint="D9"/>
          <w:kern w:val="0"/>
          <w:sz w:val="24"/>
        </w:rPr>
        <w:t xml:space="preserve">in the name of protecting managers from liquidity crisis </w:t>
      </w:r>
      <w:r w:rsidR="0050269F" w:rsidRPr="00B3497B">
        <w:rPr>
          <w:rFonts w:ascii="Times" w:hAnsi="Times" w:cs="Times New Roman"/>
          <w:color w:val="262626" w:themeColor="text1" w:themeTint="D9"/>
          <w:kern w:val="0"/>
          <w:sz w:val="24"/>
        </w:rPr>
        <w:t>(</w:t>
      </w:r>
      <w:r w:rsidR="00401DCF" w:rsidRPr="00B3497B">
        <w:rPr>
          <w:rFonts w:ascii="Times" w:hAnsi="Times" w:cs="Times New Roman"/>
          <w:color w:val="262626" w:themeColor="text1" w:themeTint="D9"/>
          <w:kern w:val="0"/>
          <w:sz w:val="24"/>
        </w:rPr>
        <w:t xml:space="preserve">Li, Markov, and </w:t>
      </w:r>
      <w:proofErr w:type="spellStart"/>
      <w:r w:rsidR="00401DCF" w:rsidRPr="00B3497B">
        <w:rPr>
          <w:rFonts w:ascii="Times" w:hAnsi="Times" w:cs="Times New Roman"/>
          <w:color w:val="262626" w:themeColor="text1" w:themeTint="D9"/>
          <w:kern w:val="0"/>
          <w:sz w:val="24"/>
        </w:rPr>
        <w:t>Wermers</w:t>
      </w:r>
      <w:proofErr w:type="spellEnd"/>
      <w:r w:rsidR="00401DCF" w:rsidRPr="00B3497B">
        <w:rPr>
          <w:rFonts w:ascii="Times" w:hAnsi="Times" w:cs="Times New Roman"/>
          <w:color w:val="262626" w:themeColor="text1" w:themeTint="D9"/>
          <w:kern w:val="0"/>
          <w:sz w:val="24"/>
        </w:rPr>
        <w:t xml:space="preserve">, </w:t>
      </w:r>
      <w:r w:rsidR="0050269F" w:rsidRPr="00B3497B">
        <w:rPr>
          <w:rFonts w:ascii="Times" w:hAnsi="Times" w:cs="Times New Roman"/>
          <w:color w:val="262626" w:themeColor="text1" w:themeTint="D9"/>
          <w:kern w:val="0"/>
          <w:sz w:val="24"/>
        </w:rPr>
        <w:t>2012)</w:t>
      </w:r>
      <w:r w:rsidR="008419BD" w:rsidRPr="00B3497B">
        <w:rPr>
          <w:rFonts w:ascii="Times" w:hAnsi="Times" w:cs="Times New Roman"/>
          <w:color w:val="262626" w:themeColor="text1" w:themeTint="D9"/>
          <w:kern w:val="0"/>
          <w:sz w:val="24"/>
        </w:rPr>
        <w:t>.</w:t>
      </w:r>
      <w:r w:rsidR="008419BD" w:rsidRPr="00B3497B">
        <w:rPr>
          <w:rFonts w:ascii="Times" w:hAnsi="Times"/>
          <w:color w:val="262626" w:themeColor="text1" w:themeTint="D9"/>
          <w:sz w:val="24"/>
        </w:rPr>
        <w:t xml:space="preserve"> </w:t>
      </w:r>
      <w:r w:rsidR="001154C6" w:rsidRPr="00B3497B">
        <w:rPr>
          <w:rFonts w:ascii="Times" w:hAnsi="Times" w:cs="Times New Roman"/>
          <w:color w:val="262626" w:themeColor="text1" w:themeTint="D9"/>
          <w:kern w:val="0"/>
          <w:sz w:val="24"/>
        </w:rPr>
        <w:t>T</w:t>
      </w:r>
      <w:r w:rsidR="008419BD" w:rsidRPr="00B3497B">
        <w:rPr>
          <w:rFonts w:ascii="Times" w:hAnsi="Times" w:cs="Times New Roman"/>
          <w:color w:val="262626" w:themeColor="text1" w:themeTint="D9"/>
          <w:kern w:val="0"/>
          <w:sz w:val="24"/>
        </w:rPr>
        <w:t xml:space="preserve">he existence of such barriers </w:t>
      </w:r>
      <w:r w:rsidR="00700B97" w:rsidRPr="00B3497B">
        <w:rPr>
          <w:rFonts w:ascii="Times" w:hAnsi="Times" w:cs="Times New Roman"/>
          <w:color w:val="262626" w:themeColor="text1" w:themeTint="D9"/>
          <w:kern w:val="0"/>
          <w:sz w:val="24"/>
        </w:rPr>
        <w:t>confines</w:t>
      </w:r>
      <w:r w:rsidR="008419BD" w:rsidRPr="00B3497B">
        <w:rPr>
          <w:rFonts w:ascii="Times" w:hAnsi="Times" w:cs="Times New Roman"/>
          <w:color w:val="262626" w:themeColor="text1" w:themeTint="D9"/>
          <w:kern w:val="0"/>
          <w:sz w:val="24"/>
        </w:rPr>
        <w:t xml:space="preserve"> investors' ability to respond to rapid market changes,</w:t>
      </w:r>
      <w:r w:rsidR="00970036" w:rsidRPr="00B3497B">
        <w:rPr>
          <w:rFonts w:ascii="Times" w:hAnsi="Times" w:cs="Times New Roman"/>
          <w:color w:val="262626" w:themeColor="text1" w:themeTint="D9"/>
          <w:kern w:val="0"/>
          <w:sz w:val="24"/>
        </w:rPr>
        <w:t xml:space="preserve"> such as </w:t>
      </w:r>
      <w:r w:rsidR="000C3624" w:rsidRPr="00B3497B">
        <w:rPr>
          <w:rFonts w:ascii="Times" w:hAnsi="Times" w:cs="Times New Roman"/>
          <w:color w:val="262626" w:themeColor="text1" w:themeTint="D9"/>
          <w:kern w:val="0"/>
          <w:sz w:val="24"/>
        </w:rPr>
        <w:t xml:space="preserve">the </w:t>
      </w:r>
      <w:r w:rsidR="00970036" w:rsidRPr="00B3497B">
        <w:rPr>
          <w:rFonts w:ascii="Times" w:hAnsi="Times" w:cs="Times New Roman"/>
          <w:color w:val="262626" w:themeColor="text1" w:themeTint="D9"/>
          <w:kern w:val="0"/>
          <w:sz w:val="24"/>
        </w:rPr>
        <w:t>recent Coronavirus outbreak.</w:t>
      </w:r>
    </w:p>
    <w:p w:rsidR="00A173BD" w:rsidRPr="00B3497B" w:rsidRDefault="004E11C0" w:rsidP="005C3961">
      <w:pPr>
        <w:widowControl/>
        <w:spacing w:line="480" w:lineRule="auto"/>
        <w:ind w:firstLine="431"/>
        <w:rPr>
          <w:rFonts w:ascii="Times" w:hAnsi="Times" w:cs="Times New Roman"/>
          <w:color w:val="262626" w:themeColor="text1" w:themeTint="D9"/>
          <w:kern w:val="0"/>
          <w:sz w:val="24"/>
        </w:rPr>
      </w:pPr>
      <w:r w:rsidRPr="00B3497B">
        <w:rPr>
          <w:rFonts w:ascii="Times" w:hAnsi="Times" w:cs="Times New Roman"/>
          <w:color w:val="262626" w:themeColor="text1" w:themeTint="D9"/>
          <w:sz w:val="24"/>
        </w:rPr>
        <w:t>However</w:t>
      </w:r>
      <w:r w:rsidRPr="00B3497B">
        <w:rPr>
          <w:rFonts w:ascii="Times" w:hAnsi="Times" w:cs="Times New Roman"/>
          <w:color w:val="262626" w:themeColor="text1" w:themeTint="D9"/>
          <w:kern w:val="0"/>
          <w:sz w:val="24"/>
        </w:rPr>
        <w:t xml:space="preserve">, </w:t>
      </w:r>
      <w:r w:rsidR="006D626C" w:rsidRPr="00B3497B">
        <w:rPr>
          <w:rFonts w:ascii="Times" w:eastAsia="宋体" w:hAnsi="Times" w:cs="Times New Roman"/>
          <w:color w:val="262626" w:themeColor="text1" w:themeTint="D9"/>
          <w:kern w:val="0"/>
          <w:sz w:val="24"/>
          <w:shd w:val="clear" w:color="auto" w:fill="FFFFFF"/>
        </w:rPr>
        <w:t>i</w:t>
      </w:r>
      <w:r w:rsidR="0068541E" w:rsidRPr="00B3497B">
        <w:rPr>
          <w:rFonts w:ascii="Times" w:eastAsia="宋体" w:hAnsi="Times" w:cs="Times New Roman"/>
          <w:color w:val="262626" w:themeColor="text1" w:themeTint="D9"/>
          <w:kern w:val="0"/>
          <w:sz w:val="24"/>
          <w:shd w:val="clear" w:color="auto" w:fill="FFFFFF"/>
        </w:rPr>
        <w:t xml:space="preserve">t is believed that high transparency is beneficial by allowing </w:t>
      </w:r>
      <w:r w:rsidR="00917C46" w:rsidRPr="00B3497B">
        <w:rPr>
          <w:rFonts w:ascii="Times" w:eastAsia="宋体" w:hAnsi="Times" w:cs="Times New Roman"/>
          <w:color w:val="262626" w:themeColor="text1" w:themeTint="D9"/>
          <w:kern w:val="0"/>
          <w:sz w:val="24"/>
          <w:shd w:val="clear" w:color="auto" w:fill="FFFFFF"/>
        </w:rPr>
        <w:t>investors</w:t>
      </w:r>
      <w:r w:rsidR="0068541E" w:rsidRPr="00B3497B">
        <w:rPr>
          <w:rFonts w:ascii="Times" w:eastAsia="宋体" w:hAnsi="Times" w:cs="Times New Roman"/>
          <w:color w:val="262626" w:themeColor="text1" w:themeTint="D9"/>
          <w:kern w:val="0"/>
          <w:sz w:val="24"/>
          <w:shd w:val="clear" w:color="auto" w:fill="FFFFFF"/>
        </w:rPr>
        <w:t xml:space="preserve"> to make timely and informed decisions and reduce agency costs when managerial actions are opaque (Aragon et. Al, 2013).</w:t>
      </w:r>
      <w:r w:rsidR="0068541E" w:rsidRPr="00B3497B">
        <w:rPr>
          <w:rFonts w:ascii="Times" w:eastAsia="宋体" w:hAnsi="Times" w:cs="Times New Roman"/>
          <w:color w:val="262626" w:themeColor="text1" w:themeTint="D9"/>
          <w:kern w:val="0"/>
          <w:sz w:val="24"/>
        </w:rPr>
        <w:t xml:space="preserve"> </w:t>
      </w:r>
      <w:r w:rsidR="006D626C" w:rsidRPr="00B3497B">
        <w:rPr>
          <w:rFonts w:ascii="Times" w:hAnsi="Times" w:cs="Times New Roman"/>
          <w:color w:val="262626" w:themeColor="text1" w:themeTint="D9"/>
          <w:kern w:val="0"/>
          <w:sz w:val="24"/>
        </w:rPr>
        <w:t xml:space="preserve">Have long understood the value of frequent disclosure of information, </w:t>
      </w:r>
      <w:r w:rsidRPr="00B3497B">
        <w:rPr>
          <w:rFonts w:ascii="Times" w:hAnsi="Times" w:cs="Times New Roman"/>
          <w:color w:val="262626" w:themeColor="text1" w:themeTint="D9"/>
          <w:kern w:val="0"/>
          <w:sz w:val="24"/>
        </w:rPr>
        <w:t xml:space="preserve">they also recognize that hedge funds may suffer </w:t>
      </w:r>
      <w:r w:rsidR="00AA6E53" w:rsidRPr="00B3497B">
        <w:rPr>
          <w:rFonts w:ascii="Times" w:hAnsi="Times" w:cs="Times New Roman"/>
          <w:color w:val="262626" w:themeColor="text1" w:themeTint="D9"/>
          <w:kern w:val="0"/>
          <w:sz w:val="24"/>
        </w:rPr>
        <w:t xml:space="preserve">from </w:t>
      </w:r>
      <w:r w:rsidRPr="00B3497B">
        <w:rPr>
          <w:rFonts w:ascii="Times" w:hAnsi="Times" w:cs="Times New Roman"/>
          <w:color w:val="262626" w:themeColor="text1" w:themeTint="D9"/>
          <w:kern w:val="0"/>
          <w:sz w:val="24"/>
        </w:rPr>
        <w:t xml:space="preserve">greater </w:t>
      </w:r>
      <w:r w:rsidR="00AA6E53" w:rsidRPr="00B3497B">
        <w:rPr>
          <w:rFonts w:ascii="Times" w:hAnsi="Times" w:cs="Times New Roman"/>
          <w:color w:val="262626" w:themeColor="text1" w:themeTint="D9"/>
          <w:kern w:val="0"/>
          <w:sz w:val="24"/>
        </w:rPr>
        <w:t>volatility</w:t>
      </w:r>
      <w:r w:rsidRPr="00B3497B">
        <w:rPr>
          <w:rFonts w:ascii="Times" w:hAnsi="Times" w:cs="Times New Roman"/>
          <w:color w:val="262626" w:themeColor="text1" w:themeTint="D9"/>
          <w:kern w:val="0"/>
          <w:sz w:val="24"/>
        </w:rPr>
        <w:t xml:space="preserve"> </w:t>
      </w:r>
      <w:r w:rsidR="00917C46" w:rsidRPr="00B3497B">
        <w:rPr>
          <w:rFonts w:ascii="Times" w:hAnsi="Times" w:cs="Times New Roman"/>
          <w:color w:val="262626" w:themeColor="text1" w:themeTint="D9"/>
          <w:kern w:val="0"/>
          <w:sz w:val="24"/>
        </w:rPr>
        <w:t>when</w:t>
      </w:r>
      <w:r w:rsidRPr="00B3497B">
        <w:rPr>
          <w:rFonts w:ascii="Times" w:hAnsi="Times" w:cs="Times New Roman"/>
          <w:color w:val="262626" w:themeColor="text1" w:themeTint="D9"/>
          <w:kern w:val="0"/>
          <w:sz w:val="24"/>
        </w:rPr>
        <w:t xml:space="preserve"> the market fluctuat</w:t>
      </w:r>
      <w:r w:rsidR="00917C46" w:rsidRPr="00B3497B">
        <w:rPr>
          <w:rFonts w:ascii="Times" w:hAnsi="Times" w:cs="Times New Roman"/>
          <w:color w:val="262626" w:themeColor="text1" w:themeTint="D9"/>
          <w:kern w:val="0"/>
          <w:sz w:val="24"/>
        </w:rPr>
        <w:t>es</w:t>
      </w:r>
      <w:r w:rsidRPr="00B3497B">
        <w:rPr>
          <w:rFonts w:ascii="Times" w:hAnsi="Times" w:cs="Times New Roman"/>
          <w:color w:val="262626" w:themeColor="text1" w:themeTint="D9"/>
          <w:kern w:val="0"/>
          <w:sz w:val="24"/>
        </w:rPr>
        <w:t>.</w:t>
      </w:r>
      <w:r w:rsidRPr="00B3497B">
        <w:rPr>
          <w:rFonts w:ascii="Times" w:hAnsi="Times" w:cs="Times New Roman"/>
          <w:color w:val="262626" w:themeColor="text1" w:themeTint="D9"/>
          <w:sz w:val="24"/>
        </w:rPr>
        <w:t xml:space="preserve"> A hedge fund's portfolio </w:t>
      </w:r>
      <w:r w:rsidR="00AA6E53" w:rsidRPr="00B3497B">
        <w:rPr>
          <w:rFonts w:ascii="Times" w:hAnsi="Times" w:cs="Times New Roman"/>
          <w:color w:val="262626" w:themeColor="text1" w:themeTint="D9"/>
          <w:sz w:val="24"/>
        </w:rPr>
        <w:t xml:space="preserve">can </w:t>
      </w:r>
      <w:r w:rsidRPr="00B3497B">
        <w:rPr>
          <w:rFonts w:ascii="Times" w:hAnsi="Times" w:cs="Times New Roman"/>
          <w:color w:val="262626" w:themeColor="text1" w:themeTint="D9"/>
          <w:sz w:val="24"/>
        </w:rPr>
        <w:t>across multiple markets</w:t>
      </w:r>
      <w:r w:rsidR="00AA6E53" w:rsidRPr="00B3497B">
        <w:rPr>
          <w:rFonts w:ascii="Times" w:hAnsi="Times" w:cs="Times New Roman"/>
          <w:color w:val="262626" w:themeColor="text1" w:themeTint="D9"/>
          <w:sz w:val="24"/>
        </w:rPr>
        <w:t xml:space="preserve"> </w:t>
      </w:r>
      <w:r w:rsidR="00963B86" w:rsidRPr="00B3497B">
        <w:rPr>
          <w:rFonts w:ascii="Times" w:hAnsi="Times" w:cs="Times New Roman"/>
          <w:color w:val="262626" w:themeColor="text1" w:themeTint="D9"/>
          <w:sz w:val="24"/>
        </w:rPr>
        <w:t>to contain</w:t>
      </w:r>
      <w:r w:rsidR="00AA6E53" w:rsidRPr="00B3497B">
        <w:rPr>
          <w:rFonts w:ascii="Times" w:hAnsi="Times" w:cs="Times New Roman"/>
          <w:color w:val="262626" w:themeColor="text1" w:themeTint="D9"/>
          <w:sz w:val="24"/>
        </w:rPr>
        <w:t xml:space="preserve"> multiple strategies, </w:t>
      </w:r>
      <w:r w:rsidR="00E40FA8" w:rsidRPr="00B3497B">
        <w:rPr>
          <w:rFonts w:ascii="Times" w:hAnsi="Times" w:cs="Times New Roman"/>
          <w:color w:val="262626" w:themeColor="text1" w:themeTint="D9"/>
          <w:sz w:val="24"/>
        </w:rPr>
        <w:t xml:space="preserve">and such </w:t>
      </w:r>
      <w:r w:rsidRPr="00B3497B">
        <w:rPr>
          <w:rFonts w:ascii="Times" w:hAnsi="Times" w:cs="Times New Roman"/>
          <w:color w:val="262626" w:themeColor="text1" w:themeTint="D9"/>
          <w:sz w:val="24"/>
        </w:rPr>
        <w:t>diversity</w:t>
      </w:r>
      <w:r w:rsidR="00E40FA8" w:rsidRPr="00B3497B">
        <w:rPr>
          <w:rFonts w:ascii="Times" w:hAnsi="Times" w:cs="Times New Roman"/>
          <w:color w:val="262626" w:themeColor="text1" w:themeTint="D9"/>
          <w:sz w:val="24"/>
        </w:rPr>
        <w:t xml:space="preserve"> has brought up </w:t>
      </w:r>
      <w:r w:rsidRPr="00B3497B">
        <w:rPr>
          <w:rFonts w:ascii="Times" w:hAnsi="Times" w:cs="Times New Roman"/>
          <w:color w:val="262626" w:themeColor="text1" w:themeTint="D9"/>
          <w:sz w:val="24"/>
        </w:rPr>
        <w:t>complex</w:t>
      </w:r>
      <w:r w:rsidR="00E40FA8" w:rsidRPr="00B3497B">
        <w:rPr>
          <w:rFonts w:ascii="Times" w:hAnsi="Times" w:cs="Times New Roman"/>
          <w:color w:val="262626" w:themeColor="text1" w:themeTint="D9"/>
          <w:sz w:val="24"/>
        </w:rPr>
        <w:t xml:space="preserve"> </w:t>
      </w:r>
      <w:r w:rsidR="007D5FDE" w:rsidRPr="00B3497B">
        <w:rPr>
          <w:rFonts w:ascii="Times" w:hAnsi="Times" w:cs="Times New Roman"/>
          <w:color w:val="262626" w:themeColor="text1" w:themeTint="D9"/>
          <w:kern w:val="0"/>
          <w:sz w:val="24"/>
        </w:rPr>
        <w:t>risk</w:t>
      </w:r>
      <w:r w:rsidR="00AA6E53" w:rsidRPr="00B3497B">
        <w:rPr>
          <w:rFonts w:ascii="Times" w:hAnsi="Times" w:cs="Times New Roman"/>
          <w:color w:val="262626" w:themeColor="text1" w:themeTint="D9"/>
          <w:kern w:val="0"/>
          <w:sz w:val="24"/>
        </w:rPr>
        <w:t xml:space="preserve"> correlations</w:t>
      </w:r>
      <w:r w:rsidR="007D5FDE" w:rsidRPr="00B3497B">
        <w:rPr>
          <w:rFonts w:ascii="Times" w:hAnsi="Times" w:cs="Times New Roman"/>
          <w:color w:val="262626" w:themeColor="text1" w:themeTint="D9"/>
          <w:kern w:val="0"/>
          <w:sz w:val="24"/>
        </w:rPr>
        <w:t xml:space="preserve"> </w:t>
      </w:r>
      <w:r w:rsidR="00AA6E53" w:rsidRPr="00B3497B">
        <w:rPr>
          <w:rFonts w:ascii="Times" w:hAnsi="Times" w:cs="Times New Roman"/>
          <w:color w:val="262626" w:themeColor="text1" w:themeTint="D9"/>
          <w:kern w:val="0"/>
          <w:sz w:val="24"/>
        </w:rPr>
        <w:t>among</w:t>
      </w:r>
      <w:r w:rsidR="007D5FDE" w:rsidRPr="00B3497B">
        <w:rPr>
          <w:rFonts w:ascii="Times" w:hAnsi="Times" w:cs="Times New Roman"/>
          <w:color w:val="262626" w:themeColor="text1" w:themeTint="D9"/>
          <w:kern w:val="0"/>
          <w:sz w:val="24"/>
        </w:rPr>
        <w:t xml:space="preserve"> </w:t>
      </w:r>
      <w:r w:rsidR="00FA5530" w:rsidRPr="00B3497B">
        <w:rPr>
          <w:rFonts w:ascii="Times" w:hAnsi="Times" w:cs="Times New Roman"/>
          <w:color w:val="262626" w:themeColor="text1" w:themeTint="D9"/>
          <w:kern w:val="0"/>
          <w:sz w:val="24"/>
        </w:rPr>
        <w:t xml:space="preserve">macroeconomic variables and </w:t>
      </w:r>
      <w:r w:rsidR="007D5FDE" w:rsidRPr="00B3497B">
        <w:rPr>
          <w:rFonts w:ascii="Times" w:hAnsi="Times" w:cs="Times New Roman"/>
          <w:color w:val="262626" w:themeColor="text1" w:themeTint="D9"/>
          <w:kern w:val="0"/>
          <w:sz w:val="24"/>
        </w:rPr>
        <w:t>correlated flows that such strategies create</w:t>
      </w:r>
      <w:r w:rsidR="00E075FA" w:rsidRPr="00B3497B">
        <w:rPr>
          <w:rFonts w:ascii="Times" w:hAnsi="Times" w:cs="Times New Roman"/>
          <w:color w:val="262626" w:themeColor="text1" w:themeTint="D9"/>
          <w:kern w:val="0"/>
          <w:sz w:val="24"/>
        </w:rPr>
        <w:t xml:space="preserve">. </w:t>
      </w:r>
      <w:r w:rsidR="00FA5530" w:rsidRPr="00B3497B">
        <w:rPr>
          <w:rFonts w:ascii="Times" w:hAnsi="Times" w:cs="Times New Roman"/>
          <w:color w:val="262626" w:themeColor="text1" w:themeTint="D9"/>
          <w:kern w:val="0"/>
          <w:sz w:val="24"/>
        </w:rPr>
        <w:t xml:space="preserve">Therefore, timely disclosure can make investors better </w:t>
      </w:r>
      <w:r w:rsidR="00E942FC" w:rsidRPr="00B3497B">
        <w:rPr>
          <w:rFonts w:ascii="Times" w:hAnsi="Times" w:cs="Times New Roman"/>
          <w:color w:val="262626" w:themeColor="text1" w:themeTint="D9"/>
          <w:kern w:val="0"/>
          <w:sz w:val="24"/>
        </w:rPr>
        <w:t>evaluate the</w:t>
      </w:r>
      <w:r w:rsidR="00D12217" w:rsidRPr="00B3497B">
        <w:rPr>
          <w:rFonts w:ascii="Times" w:hAnsi="Times" w:cs="Times New Roman"/>
          <w:color w:val="262626" w:themeColor="text1" w:themeTint="D9"/>
          <w:kern w:val="0"/>
          <w:sz w:val="24"/>
        </w:rPr>
        <w:t xml:space="preserve"> magnitude of</w:t>
      </w:r>
      <w:r w:rsidR="00E942FC" w:rsidRPr="00B3497B">
        <w:rPr>
          <w:rFonts w:ascii="Times" w:hAnsi="Times" w:cs="Times New Roman"/>
          <w:color w:val="262626" w:themeColor="text1" w:themeTint="D9"/>
          <w:kern w:val="0"/>
          <w:sz w:val="24"/>
        </w:rPr>
        <w:t xml:space="preserve"> gains/losses when confronting </w:t>
      </w:r>
      <w:r w:rsidR="00D12217" w:rsidRPr="00B3497B">
        <w:rPr>
          <w:rFonts w:ascii="Times" w:hAnsi="Times" w:cs="Times New Roman"/>
          <w:color w:val="262626" w:themeColor="text1" w:themeTint="D9"/>
          <w:kern w:val="0"/>
          <w:sz w:val="24"/>
        </w:rPr>
        <w:t xml:space="preserve">big financial </w:t>
      </w:r>
      <w:r w:rsidR="00E942FC" w:rsidRPr="00B3497B">
        <w:rPr>
          <w:rFonts w:ascii="Times" w:hAnsi="Times" w:cs="Times New Roman"/>
          <w:color w:val="262626" w:themeColor="text1" w:themeTint="D9"/>
          <w:kern w:val="0"/>
          <w:sz w:val="24"/>
        </w:rPr>
        <w:t xml:space="preserve">events, thus </w:t>
      </w:r>
      <w:r w:rsidR="00D12217" w:rsidRPr="00B3497B">
        <w:rPr>
          <w:rFonts w:ascii="Times" w:hAnsi="Times" w:cs="Times New Roman"/>
          <w:color w:val="262626" w:themeColor="text1" w:themeTint="D9"/>
          <w:kern w:val="0"/>
          <w:sz w:val="24"/>
        </w:rPr>
        <w:t xml:space="preserve">have a better sense on planning redemptions or adjusting capital allocations </w:t>
      </w:r>
      <w:r w:rsidR="006909D4" w:rsidRPr="00B3497B">
        <w:rPr>
          <w:rFonts w:ascii="Times" w:hAnsi="Times" w:cs="Times New Roman"/>
          <w:color w:val="262626" w:themeColor="text1" w:themeTint="D9"/>
          <w:kern w:val="0"/>
          <w:sz w:val="24"/>
        </w:rPr>
        <w:t>based on recent information, rather than waiting to the end of each month.</w:t>
      </w:r>
    </w:p>
    <w:p w:rsidR="004B5798" w:rsidRPr="00B3497B" w:rsidRDefault="004E11C0" w:rsidP="005C3961">
      <w:pPr>
        <w:autoSpaceDE w:val="0"/>
        <w:autoSpaceDN w:val="0"/>
        <w:adjustRightInd w:val="0"/>
        <w:spacing w:line="480" w:lineRule="auto"/>
        <w:ind w:firstLine="431"/>
        <w:rPr>
          <w:rFonts w:ascii="Times" w:hAnsi="Times" w:cs="Times New Roman"/>
          <w:color w:val="262626" w:themeColor="text1" w:themeTint="D9"/>
          <w:kern w:val="0"/>
          <w:sz w:val="24"/>
        </w:rPr>
      </w:pPr>
      <w:r w:rsidRPr="00B3497B">
        <w:rPr>
          <w:rFonts w:ascii="Times" w:hAnsi="Times" w:cs="Times New Roman"/>
          <w:color w:val="262626" w:themeColor="text1" w:themeTint="D9"/>
          <w:kern w:val="0"/>
          <w:sz w:val="24"/>
        </w:rPr>
        <w:t xml:space="preserve">This controversy </w:t>
      </w:r>
      <w:r w:rsidR="00915988" w:rsidRPr="00B3497B">
        <w:rPr>
          <w:rFonts w:ascii="Times" w:hAnsi="Times" w:cs="Times New Roman"/>
          <w:color w:val="262626" w:themeColor="text1" w:themeTint="D9"/>
          <w:kern w:val="0"/>
          <w:sz w:val="24"/>
        </w:rPr>
        <w:t>calls</w:t>
      </w:r>
      <w:r w:rsidRPr="00B3497B">
        <w:rPr>
          <w:rFonts w:ascii="Times" w:hAnsi="Times" w:cs="Times New Roman"/>
          <w:color w:val="262626" w:themeColor="text1" w:themeTint="D9"/>
          <w:kern w:val="0"/>
          <w:sz w:val="24"/>
        </w:rPr>
        <w:t xml:space="preserve"> for </w:t>
      </w:r>
      <w:r w:rsidR="00810EFB" w:rsidRPr="00B3497B">
        <w:rPr>
          <w:rFonts w:ascii="Times" w:hAnsi="Times" w:cs="Times New Roman"/>
          <w:color w:val="262626" w:themeColor="text1" w:themeTint="D9"/>
          <w:kern w:val="0"/>
          <w:sz w:val="24"/>
        </w:rPr>
        <w:t xml:space="preserve">the necessity to </w:t>
      </w:r>
      <w:r w:rsidR="00EF360F" w:rsidRPr="00B3497B">
        <w:rPr>
          <w:rFonts w:ascii="Times" w:hAnsi="Times" w:cs="Times New Roman"/>
          <w:color w:val="262626" w:themeColor="text1" w:themeTint="D9"/>
          <w:kern w:val="0"/>
          <w:sz w:val="24"/>
        </w:rPr>
        <w:t>develop</w:t>
      </w:r>
      <w:r w:rsidR="00810EFB" w:rsidRPr="00B3497B">
        <w:rPr>
          <w:rFonts w:ascii="Times" w:hAnsi="Times" w:cs="Times New Roman"/>
          <w:color w:val="262626" w:themeColor="text1" w:themeTint="D9"/>
          <w:kern w:val="0"/>
          <w:sz w:val="24"/>
        </w:rPr>
        <w:t xml:space="preserve"> </w:t>
      </w:r>
      <w:r w:rsidR="00915988" w:rsidRPr="00B3497B">
        <w:rPr>
          <w:rFonts w:ascii="Times" w:hAnsi="Times" w:cs="Times New Roman"/>
          <w:color w:val="262626" w:themeColor="text1" w:themeTint="D9"/>
          <w:kern w:val="0"/>
          <w:sz w:val="24"/>
        </w:rPr>
        <w:t xml:space="preserve">an </w:t>
      </w:r>
      <w:r w:rsidR="00EF360F" w:rsidRPr="00B3497B">
        <w:rPr>
          <w:rFonts w:ascii="Times" w:hAnsi="Times" w:cs="Times New Roman"/>
          <w:color w:val="262626" w:themeColor="text1" w:themeTint="D9"/>
          <w:kern w:val="0"/>
          <w:sz w:val="24"/>
        </w:rPr>
        <w:t>approac</w:t>
      </w:r>
      <w:r w:rsidR="00915988" w:rsidRPr="00B3497B">
        <w:rPr>
          <w:rFonts w:ascii="Times" w:hAnsi="Times" w:cs="Times New Roman"/>
          <w:color w:val="262626" w:themeColor="text1" w:themeTint="D9"/>
          <w:kern w:val="0"/>
          <w:sz w:val="24"/>
        </w:rPr>
        <w:t>h</w:t>
      </w:r>
      <w:r w:rsidR="00EF360F" w:rsidRPr="00B3497B">
        <w:rPr>
          <w:rFonts w:ascii="Times" w:hAnsi="Times" w:cs="Times New Roman"/>
          <w:color w:val="262626" w:themeColor="text1" w:themeTint="D9"/>
          <w:kern w:val="0"/>
          <w:sz w:val="24"/>
        </w:rPr>
        <w:t xml:space="preserve"> to infer daily (</w:t>
      </w:r>
      <w:r w:rsidR="00915988" w:rsidRPr="00B3497B">
        <w:rPr>
          <w:rFonts w:ascii="Times" w:hAnsi="Times" w:cs="Times New Roman"/>
          <w:color w:val="262626" w:themeColor="text1" w:themeTint="D9"/>
          <w:kern w:val="0"/>
          <w:sz w:val="24"/>
        </w:rPr>
        <w:t>high frequency</w:t>
      </w:r>
      <w:r w:rsidR="00EF360F" w:rsidRPr="00B3497B">
        <w:rPr>
          <w:rFonts w:ascii="Times" w:hAnsi="Times" w:cs="Times New Roman"/>
          <w:color w:val="262626" w:themeColor="text1" w:themeTint="D9"/>
          <w:kern w:val="0"/>
          <w:sz w:val="24"/>
        </w:rPr>
        <w:t xml:space="preserve">) </w:t>
      </w:r>
      <w:r w:rsidR="00915988" w:rsidRPr="00B3497B">
        <w:rPr>
          <w:rFonts w:ascii="Times" w:hAnsi="Times" w:cs="Times New Roman"/>
          <w:color w:val="262626" w:themeColor="text1" w:themeTint="D9"/>
          <w:kern w:val="0"/>
          <w:sz w:val="24"/>
        </w:rPr>
        <w:t xml:space="preserve">hedge fund returns </w:t>
      </w:r>
      <w:r w:rsidR="004C3A45" w:rsidRPr="00B3497B">
        <w:rPr>
          <w:rFonts w:ascii="Times" w:hAnsi="Times" w:cs="Times New Roman"/>
          <w:color w:val="262626" w:themeColor="text1" w:themeTint="D9"/>
          <w:kern w:val="0"/>
          <w:sz w:val="24"/>
        </w:rPr>
        <w:t>when only</w:t>
      </w:r>
      <w:r w:rsidR="00915988" w:rsidRPr="00B3497B">
        <w:rPr>
          <w:rFonts w:ascii="Times" w:hAnsi="Times" w:cs="Times New Roman"/>
          <w:color w:val="262626" w:themeColor="text1" w:themeTint="D9"/>
          <w:kern w:val="0"/>
          <w:sz w:val="24"/>
        </w:rPr>
        <w:t xml:space="preserve"> monthly reported data</w:t>
      </w:r>
      <w:r w:rsidR="004C3A45" w:rsidRPr="00B3497B">
        <w:rPr>
          <w:rFonts w:ascii="Times" w:hAnsi="Times" w:cs="Times New Roman"/>
          <w:color w:val="262626" w:themeColor="text1" w:themeTint="D9"/>
          <w:kern w:val="0"/>
          <w:sz w:val="24"/>
        </w:rPr>
        <w:t xml:space="preserve"> is avai</w:t>
      </w:r>
      <w:r w:rsidR="00AD5844" w:rsidRPr="00B3497B">
        <w:rPr>
          <w:rFonts w:ascii="Times" w:hAnsi="Times" w:cs="Times New Roman"/>
          <w:color w:val="262626" w:themeColor="text1" w:themeTint="D9"/>
          <w:kern w:val="0"/>
          <w:sz w:val="24"/>
        </w:rPr>
        <w:t>la</w:t>
      </w:r>
      <w:r w:rsidR="004C3A45" w:rsidRPr="00B3497B">
        <w:rPr>
          <w:rFonts w:ascii="Times" w:hAnsi="Times" w:cs="Times New Roman"/>
          <w:color w:val="262626" w:themeColor="text1" w:themeTint="D9"/>
          <w:kern w:val="0"/>
          <w:sz w:val="24"/>
        </w:rPr>
        <w:t>ble</w:t>
      </w:r>
      <w:r w:rsidR="00915988" w:rsidRPr="00B3497B">
        <w:rPr>
          <w:rFonts w:ascii="Times" w:hAnsi="Times" w:cs="Times New Roman"/>
          <w:color w:val="262626" w:themeColor="text1" w:themeTint="D9"/>
          <w:kern w:val="0"/>
          <w:sz w:val="24"/>
        </w:rPr>
        <w:t>.</w:t>
      </w:r>
      <w:r w:rsidR="0022527E" w:rsidRPr="00B3497B">
        <w:rPr>
          <w:rFonts w:ascii="Times" w:hAnsi="Times" w:cs="Times New Roman"/>
          <w:color w:val="262626" w:themeColor="text1" w:themeTint="D9"/>
          <w:kern w:val="0"/>
          <w:sz w:val="24"/>
        </w:rPr>
        <w:t xml:space="preserve"> </w:t>
      </w:r>
      <w:r w:rsidR="005B1BE4" w:rsidRPr="00B3497B">
        <w:rPr>
          <w:rFonts w:ascii="Times" w:hAnsi="Times" w:cs="Times New Roman"/>
          <w:color w:val="262626" w:themeColor="text1" w:themeTint="D9"/>
          <w:kern w:val="0"/>
          <w:sz w:val="24"/>
        </w:rPr>
        <w:t xml:space="preserve">This paper </w:t>
      </w:r>
      <w:r w:rsidR="005B1BE4" w:rsidRPr="00B3497B">
        <w:rPr>
          <w:rFonts w:ascii="Times" w:hAnsi="Times" w:cs="Times New Roman"/>
          <w:color w:val="262626" w:themeColor="text1" w:themeTint="D9"/>
          <w:kern w:val="0"/>
          <w:sz w:val="24"/>
        </w:rPr>
        <w:lastRenderedPageBreak/>
        <w:t>introduces</w:t>
      </w:r>
      <w:r w:rsidR="000310BE" w:rsidRPr="00B3497B">
        <w:rPr>
          <w:rFonts w:ascii="Times" w:hAnsi="Times" w:cs="Times New Roman"/>
          <w:color w:val="262626" w:themeColor="text1" w:themeTint="D9"/>
          <w:kern w:val="0"/>
          <w:sz w:val="24"/>
        </w:rPr>
        <w:t xml:space="preserve"> a </w:t>
      </w:r>
      <w:r w:rsidR="005B1BE4" w:rsidRPr="00B3497B">
        <w:rPr>
          <w:rFonts w:ascii="Times" w:hAnsi="Times" w:cs="Times New Roman"/>
          <w:color w:val="262626" w:themeColor="text1" w:themeTint="D9"/>
          <w:kern w:val="0"/>
          <w:sz w:val="24"/>
        </w:rPr>
        <w:t xml:space="preserve">factor-based replication method with machine learning models to compute daily </w:t>
      </w:r>
      <w:r w:rsidR="00812F60" w:rsidRPr="00B3497B">
        <w:rPr>
          <w:rFonts w:ascii="Times" w:hAnsi="Times" w:cs="Times New Roman"/>
          <w:color w:val="262626" w:themeColor="text1" w:themeTint="D9"/>
          <w:kern w:val="0"/>
          <w:sz w:val="24"/>
        </w:rPr>
        <w:t xml:space="preserve">hedge fund </w:t>
      </w:r>
      <w:r w:rsidR="005B1BE4" w:rsidRPr="00B3497B">
        <w:rPr>
          <w:rFonts w:ascii="Times" w:hAnsi="Times" w:cs="Times New Roman"/>
          <w:color w:val="262626" w:themeColor="text1" w:themeTint="D9"/>
          <w:kern w:val="0"/>
          <w:sz w:val="24"/>
        </w:rPr>
        <w:t xml:space="preserve">returns </w:t>
      </w:r>
      <w:r w:rsidRPr="00B3497B">
        <w:rPr>
          <w:rFonts w:ascii="Times" w:hAnsi="Times" w:cs="Times New Roman"/>
          <w:color w:val="262626" w:themeColor="text1" w:themeTint="D9"/>
          <w:kern w:val="0"/>
          <w:sz w:val="24"/>
        </w:rPr>
        <w:t>with little delay</w:t>
      </w:r>
      <w:r w:rsidR="00305AEB" w:rsidRPr="00B3497B">
        <w:rPr>
          <w:rFonts w:ascii="Times" w:hAnsi="Times" w:cs="Times New Roman"/>
          <w:color w:val="262626" w:themeColor="text1" w:themeTint="D9"/>
          <w:kern w:val="0"/>
          <w:sz w:val="24"/>
        </w:rPr>
        <w:t>. The replication is</w:t>
      </w:r>
      <w:r w:rsidRPr="00B3497B">
        <w:rPr>
          <w:rFonts w:ascii="Times" w:hAnsi="Times" w:cs="Times New Roman"/>
          <w:color w:val="262626" w:themeColor="text1" w:themeTint="D9"/>
          <w:kern w:val="0"/>
          <w:sz w:val="24"/>
        </w:rPr>
        <w:t xml:space="preserve"> </w:t>
      </w:r>
      <w:r w:rsidR="005B1BE4" w:rsidRPr="00B3497B">
        <w:rPr>
          <w:rFonts w:ascii="Times" w:hAnsi="Times" w:cs="Times New Roman"/>
          <w:color w:val="262626" w:themeColor="text1" w:themeTint="D9"/>
          <w:kern w:val="0"/>
          <w:sz w:val="24"/>
        </w:rPr>
        <w:t xml:space="preserve">based on publicly accessible </w:t>
      </w:r>
      <w:r w:rsidRPr="00B3497B">
        <w:rPr>
          <w:rFonts w:ascii="Times" w:hAnsi="Times" w:cs="Times New Roman"/>
          <w:color w:val="262626" w:themeColor="text1" w:themeTint="D9"/>
          <w:kern w:val="0"/>
          <w:sz w:val="24"/>
        </w:rPr>
        <w:t>d</w:t>
      </w:r>
      <w:r w:rsidR="00305AEB" w:rsidRPr="00B3497B">
        <w:rPr>
          <w:rFonts w:ascii="Times" w:hAnsi="Times" w:cs="Times New Roman"/>
          <w:color w:val="262626" w:themeColor="text1" w:themeTint="D9"/>
          <w:kern w:val="0"/>
          <w:sz w:val="24"/>
        </w:rPr>
        <w:t>aily return information of selected factors.</w:t>
      </w:r>
      <w:r w:rsidR="008A02AB" w:rsidRPr="00B3497B">
        <w:rPr>
          <w:rFonts w:ascii="Times" w:hAnsi="Times" w:cs="Times New Roman"/>
          <w:color w:val="262626" w:themeColor="text1" w:themeTint="D9"/>
          <w:kern w:val="0"/>
          <w:sz w:val="24"/>
        </w:rPr>
        <w:t xml:space="preserve"> Such daily monitoring, serving as a warning alarm, is especially important for investors during periods of</w:t>
      </w:r>
      <w:r w:rsidR="00F8404A" w:rsidRPr="00B3497B">
        <w:rPr>
          <w:rFonts w:ascii="Times" w:hAnsi="Times" w:cs="Times New Roman"/>
          <w:color w:val="262626" w:themeColor="text1" w:themeTint="D9"/>
          <w:kern w:val="0"/>
          <w:sz w:val="24"/>
        </w:rPr>
        <w:t xml:space="preserve"> high</w:t>
      </w:r>
      <w:r w:rsidR="008A02AB" w:rsidRPr="00B3497B">
        <w:rPr>
          <w:rFonts w:ascii="Times" w:hAnsi="Times" w:cs="Times New Roman"/>
          <w:color w:val="262626" w:themeColor="text1" w:themeTint="D9"/>
          <w:kern w:val="0"/>
          <w:sz w:val="24"/>
        </w:rPr>
        <w:t xml:space="preserve"> market volatility.</w:t>
      </w:r>
    </w:p>
    <w:p w:rsidR="0038161C" w:rsidRPr="00B3497B" w:rsidRDefault="004E11C0" w:rsidP="005C3961">
      <w:pPr>
        <w:widowControl/>
        <w:spacing w:line="480" w:lineRule="auto"/>
        <w:ind w:firstLine="431"/>
        <w:rPr>
          <w:rFonts w:ascii="Times" w:hAnsi="Times" w:cs="Times New Roman"/>
          <w:color w:val="262626" w:themeColor="text1" w:themeTint="D9"/>
          <w:kern w:val="0"/>
          <w:sz w:val="24"/>
        </w:rPr>
      </w:pPr>
      <w:r w:rsidRPr="00B3497B">
        <w:rPr>
          <w:rFonts w:ascii="Times" w:hAnsi="Times" w:cs="Times New Roman"/>
          <w:color w:val="262626" w:themeColor="text1" w:themeTint="D9"/>
          <w:kern w:val="0"/>
          <w:sz w:val="24"/>
        </w:rPr>
        <w:t xml:space="preserve">Previous related literature </w:t>
      </w:r>
      <w:r w:rsidR="00F219EE" w:rsidRPr="00B3497B">
        <w:rPr>
          <w:rFonts w:ascii="Times" w:hAnsi="Times" w:cs="Times New Roman"/>
          <w:color w:val="262626" w:themeColor="text1" w:themeTint="D9"/>
          <w:kern w:val="0"/>
          <w:sz w:val="24"/>
        </w:rPr>
        <w:t xml:space="preserve">of hedge fund replication </w:t>
      </w:r>
      <w:r w:rsidRPr="00B3497B">
        <w:rPr>
          <w:rFonts w:ascii="Times" w:hAnsi="Times" w:cs="Times New Roman"/>
          <w:color w:val="262626" w:themeColor="text1" w:themeTint="D9"/>
          <w:kern w:val="0"/>
          <w:sz w:val="24"/>
        </w:rPr>
        <w:t xml:space="preserve">can be categorized into two </w:t>
      </w:r>
      <w:r w:rsidR="00DE0999" w:rsidRPr="00B3497B">
        <w:rPr>
          <w:rFonts w:ascii="Times" w:hAnsi="Times" w:cs="Times New Roman"/>
          <w:color w:val="262626" w:themeColor="text1" w:themeTint="D9"/>
          <w:kern w:val="0"/>
          <w:sz w:val="24"/>
        </w:rPr>
        <w:t>main</w:t>
      </w:r>
      <w:r w:rsidRPr="00B3497B">
        <w:rPr>
          <w:rFonts w:ascii="Times" w:hAnsi="Times" w:cs="Times New Roman"/>
          <w:color w:val="262626" w:themeColor="text1" w:themeTint="D9"/>
          <w:kern w:val="0"/>
          <w:sz w:val="24"/>
        </w:rPr>
        <w:t xml:space="preserve"> streams,</w:t>
      </w:r>
      <w:r w:rsidR="00B46F9A" w:rsidRPr="00B3497B">
        <w:rPr>
          <w:rFonts w:ascii="Times" w:hAnsi="Times" w:cs="Times New Roman"/>
          <w:color w:val="262626" w:themeColor="text1" w:themeTint="D9"/>
          <w:kern w:val="0"/>
          <w:sz w:val="24"/>
        </w:rPr>
        <w:t xml:space="preserve"> </w:t>
      </w:r>
      <w:r w:rsidR="00C828D1" w:rsidRPr="00B3497B">
        <w:rPr>
          <w:rFonts w:ascii="Times" w:hAnsi="Times" w:cs="Times New Roman"/>
          <w:color w:val="262626" w:themeColor="text1" w:themeTint="D9"/>
          <w:kern w:val="0"/>
          <w:sz w:val="24"/>
        </w:rPr>
        <w:t>the factor-based replication, and distribution-based replication.</w:t>
      </w:r>
      <w:r w:rsidR="00F219EE" w:rsidRPr="00B3497B">
        <w:rPr>
          <w:rFonts w:ascii="Times" w:hAnsi="Times" w:cs="Times New Roman"/>
          <w:color w:val="262626" w:themeColor="text1" w:themeTint="D9"/>
          <w:kern w:val="0"/>
          <w:sz w:val="24"/>
        </w:rPr>
        <w:t xml:space="preserve"> </w:t>
      </w:r>
      <w:r w:rsidR="00002691" w:rsidRPr="00B3497B">
        <w:rPr>
          <w:rFonts w:ascii="Times" w:hAnsi="Times" w:cs="Times New Roman"/>
          <w:color w:val="262626" w:themeColor="text1" w:themeTint="D9"/>
          <w:kern w:val="0"/>
          <w:sz w:val="24"/>
        </w:rPr>
        <w:t xml:space="preserve">The former </w:t>
      </w:r>
      <w:r w:rsidR="00614BC9" w:rsidRPr="00B3497B">
        <w:rPr>
          <w:rFonts w:ascii="Times" w:hAnsi="Times" w:cs="Times New Roman"/>
          <w:color w:val="262626" w:themeColor="text1" w:themeTint="D9"/>
          <w:kern w:val="0"/>
          <w:sz w:val="24"/>
        </w:rPr>
        <w:t>address</w:t>
      </w:r>
      <w:r w:rsidR="008F6C26" w:rsidRPr="00B3497B">
        <w:rPr>
          <w:rFonts w:ascii="Times" w:hAnsi="Times" w:cs="Times New Roman"/>
          <w:color w:val="262626" w:themeColor="text1" w:themeTint="D9"/>
          <w:kern w:val="0"/>
          <w:sz w:val="24"/>
        </w:rPr>
        <w:t>es more</w:t>
      </w:r>
      <w:r w:rsidR="00614BC9" w:rsidRPr="00B3497B">
        <w:rPr>
          <w:rFonts w:ascii="Times" w:hAnsi="Times" w:cs="Times New Roman"/>
          <w:color w:val="262626" w:themeColor="text1" w:themeTint="D9"/>
          <w:kern w:val="0"/>
          <w:sz w:val="24"/>
        </w:rPr>
        <w:t xml:space="preserve"> on path replication, </w:t>
      </w:r>
      <w:r w:rsidR="00002691" w:rsidRPr="00B3497B">
        <w:rPr>
          <w:rFonts w:ascii="Times" w:hAnsi="Times" w:cs="Times New Roman"/>
          <w:color w:val="262626" w:themeColor="text1" w:themeTint="D9"/>
          <w:kern w:val="0"/>
          <w:sz w:val="24"/>
        </w:rPr>
        <w:t>aim</w:t>
      </w:r>
      <w:r w:rsidR="008F6C26" w:rsidRPr="00B3497B">
        <w:rPr>
          <w:rFonts w:ascii="Times" w:hAnsi="Times" w:cs="Times New Roman"/>
          <w:color w:val="262626" w:themeColor="text1" w:themeTint="D9"/>
          <w:kern w:val="0"/>
          <w:sz w:val="24"/>
        </w:rPr>
        <w:t>ing</w:t>
      </w:r>
      <w:r w:rsidR="00002691" w:rsidRPr="00B3497B">
        <w:rPr>
          <w:rFonts w:ascii="Times" w:hAnsi="Times" w:cs="Times New Roman"/>
          <w:color w:val="262626" w:themeColor="text1" w:themeTint="D9"/>
          <w:kern w:val="0"/>
          <w:sz w:val="24"/>
        </w:rPr>
        <w:t xml:space="preserve"> to capture risk factors driving hedge fund performance by </w:t>
      </w:r>
      <w:r w:rsidR="00366826" w:rsidRPr="00B3497B">
        <w:rPr>
          <w:rFonts w:ascii="Times" w:hAnsi="Times" w:cs="Times New Roman"/>
          <w:color w:val="262626" w:themeColor="text1" w:themeTint="D9"/>
          <w:kern w:val="0"/>
          <w:sz w:val="24"/>
        </w:rPr>
        <w:t>running multi-linear regression from</w:t>
      </w:r>
      <w:r w:rsidR="00002691" w:rsidRPr="00B3497B">
        <w:rPr>
          <w:rFonts w:ascii="Times" w:hAnsi="Times" w:cs="Times New Roman"/>
          <w:color w:val="262626" w:themeColor="text1" w:themeTint="D9"/>
          <w:kern w:val="0"/>
          <w:sz w:val="24"/>
        </w:rPr>
        <w:t xml:space="preserve"> hedge fund returns on a series of </w:t>
      </w:r>
      <w:r w:rsidR="00962847" w:rsidRPr="00B3497B">
        <w:rPr>
          <w:rFonts w:ascii="Times" w:hAnsi="Times" w:cs="Times New Roman"/>
          <w:color w:val="262626" w:themeColor="text1" w:themeTint="D9"/>
          <w:kern w:val="0"/>
          <w:sz w:val="24"/>
        </w:rPr>
        <w:t xml:space="preserve">style </w:t>
      </w:r>
      <w:r w:rsidR="00002691" w:rsidRPr="00B3497B">
        <w:rPr>
          <w:rFonts w:ascii="Times" w:hAnsi="Times" w:cs="Times New Roman"/>
          <w:color w:val="262626" w:themeColor="text1" w:themeTint="D9"/>
          <w:kern w:val="0"/>
          <w:sz w:val="24"/>
        </w:rPr>
        <w:t>factors</w:t>
      </w:r>
      <w:r w:rsidR="00085E85" w:rsidRPr="00B3497B">
        <w:rPr>
          <w:rFonts w:ascii="Times" w:hAnsi="Times" w:cs="Times New Roman"/>
          <w:color w:val="262626" w:themeColor="text1" w:themeTint="D9"/>
          <w:kern w:val="0"/>
          <w:sz w:val="24"/>
        </w:rPr>
        <w:t xml:space="preserve">, see </w:t>
      </w:r>
      <w:r w:rsidR="00366826" w:rsidRPr="00B3497B">
        <w:rPr>
          <w:rFonts w:ascii="Times" w:hAnsi="Times" w:cs="Times New Roman"/>
          <w:color w:val="262626" w:themeColor="text1" w:themeTint="D9"/>
          <w:kern w:val="0"/>
          <w:sz w:val="24"/>
        </w:rPr>
        <w:t xml:space="preserve">Gupta, </w:t>
      </w:r>
      <w:proofErr w:type="spellStart"/>
      <w:r w:rsidR="00366826" w:rsidRPr="00B3497B">
        <w:rPr>
          <w:rFonts w:ascii="Times" w:hAnsi="Times" w:cs="Times New Roman"/>
          <w:color w:val="262626" w:themeColor="text1" w:themeTint="D9"/>
          <w:kern w:val="0"/>
          <w:sz w:val="24"/>
        </w:rPr>
        <w:t>Szado</w:t>
      </w:r>
      <w:proofErr w:type="spellEnd"/>
      <w:r w:rsidR="00366826" w:rsidRPr="00B3497B">
        <w:rPr>
          <w:rFonts w:ascii="Times" w:hAnsi="Times" w:cs="Times New Roman"/>
          <w:color w:val="262626" w:themeColor="text1" w:themeTint="D9"/>
          <w:kern w:val="0"/>
          <w:sz w:val="24"/>
        </w:rPr>
        <w:t xml:space="preserve">, and </w:t>
      </w:r>
      <w:proofErr w:type="spellStart"/>
      <w:r w:rsidR="00366826" w:rsidRPr="00B3497B">
        <w:rPr>
          <w:rFonts w:ascii="Times" w:hAnsi="Times" w:cs="Times New Roman"/>
          <w:color w:val="262626" w:themeColor="text1" w:themeTint="D9"/>
          <w:kern w:val="0"/>
          <w:sz w:val="24"/>
        </w:rPr>
        <w:t>Spurgin</w:t>
      </w:r>
      <w:proofErr w:type="spellEnd"/>
      <w:r w:rsidR="00366826" w:rsidRPr="00B3497B">
        <w:rPr>
          <w:rFonts w:ascii="Times" w:hAnsi="Times" w:cs="Times New Roman"/>
          <w:color w:val="262626" w:themeColor="text1" w:themeTint="D9"/>
          <w:kern w:val="0"/>
          <w:sz w:val="24"/>
        </w:rPr>
        <w:t xml:space="preserve"> (2008)</w:t>
      </w:r>
      <w:r w:rsidR="00002691" w:rsidRPr="00B3497B">
        <w:rPr>
          <w:rFonts w:ascii="Times" w:hAnsi="Times" w:cs="Times New Roman"/>
          <w:color w:val="262626" w:themeColor="text1" w:themeTint="D9"/>
          <w:kern w:val="0"/>
          <w:sz w:val="24"/>
        </w:rPr>
        <w:t xml:space="preserve">. </w:t>
      </w:r>
      <w:r w:rsidR="00614BC9" w:rsidRPr="00B3497B">
        <w:rPr>
          <w:rFonts w:ascii="Times" w:hAnsi="Times" w:cs="Times New Roman"/>
          <w:color w:val="262626" w:themeColor="text1" w:themeTint="D9"/>
          <w:kern w:val="0"/>
          <w:sz w:val="24"/>
        </w:rPr>
        <w:t>The latter targeted to capture essential features of specific</w:t>
      </w:r>
      <w:r w:rsidR="00562B5C" w:rsidRPr="00B3497B">
        <w:rPr>
          <w:rFonts w:ascii="Times" w:hAnsi="Times" w:cs="Times New Roman"/>
          <w:color w:val="262626" w:themeColor="text1" w:themeTint="D9"/>
          <w:kern w:val="0"/>
          <w:sz w:val="24"/>
        </w:rPr>
        <w:t xml:space="preserve"> trading</w:t>
      </w:r>
      <w:r w:rsidR="00614BC9" w:rsidRPr="00B3497B">
        <w:rPr>
          <w:rFonts w:ascii="Times" w:hAnsi="Times" w:cs="Times New Roman"/>
          <w:color w:val="262626" w:themeColor="text1" w:themeTint="D9"/>
          <w:kern w:val="0"/>
          <w:sz w:val="24"/>
        </w:rPr>
        <w:t xml:space="preserve"> </w:t>
      </w:r>
      <w:r w:rsidR="00562B5C" w:rsidRPr="00B3497B">
        <w:rPr>
          <w:rFonts w:ascii="Times" w:hAnsi="Times" w:cs="Times New Roman"/>
          <w:color w:val="262626" w:themeColor="text1" w:themeTint="D9"/>
          <w:kern w:val="0"/>
          <w:sz w:val="24"/>
        </w:rPr>
        <w:t>strategies</w:t>
      </w:r>
      <w:r w:rsidR="00614BC9" w:rsidRPr="00B3497B">
        <w:rPr>
          <w:rFonts w:ascii="Times" w:hAnsi="Times" w:cs="Times New Roman"/>
          <w:color w:val="262626" w:themeColor="text1" w:themeTint="D9"/>
          <w:kern w:val="0"/>
          <w:sz w:val="24"/>
        </w:rPr>
        <w:t xml:space="preserve">, </w:t>
      </w:r>
      <w:r w:rsidR="00562B5C" w:rsidRPr="00B3497B">
        <w:rPr>
          <w:rFonts w:ascii="Times" w:hAnsi="Times" w:cs="Times New Roman"/>
          <w:color w:val="262626" w:themeColor="text1" w:themeTint="D9"/>
          <w:kern w:val="0"/>
          <w:sz w:val="24"/>
        </w:rPr>
        <w:t>“</w:t>
      </w:r>
      <w:r w:rsidR="00614BC9" w:rsidRPr="00B3497B">
        <w:rPr>
          <w:rFonts w:ascii="Times" w:hAnsi="Times" w:cs="Times New Roman"/>
          <w:color w:val="262626" w:themeColor="text1" w:themeTint="D9"/>
          <w:kern w:val="0"/>
          <w:sz w:val="24"/>
        </w:rPr>
        <w:t>referring to them as alternative beta strategies</w:t>
      </w:r>
      <w:r w:rsidR="00562B5C" w:rsidRPr="00B3497B">
        <w:rPr>
          <w:rFonts w:ascii="Times" w:hAnsi="Times" w:cs="Times New Roman"/>
          <w:color w:val="262626" w:themeColor="text1" w:themeTint="D9"/>
          <w:kern w:val="0"/>
          <w:sz w:val="24"/>
        </w:rPr>
        <w:t>”</w:t>
      </w:r>
      <w:r w:rsidR="00614BC9" w:rsidRPr="00B3497B">
        <w:rPr>
          <w:rFonts w:ascii="Times" w:hAnsi="Times" w:cs="Times New Roman"/>
          <w:color w:val="262626" w:themeColor="text1" w:themeTint="D9"/>
          <w:kern w:val="0"/>
          <w:sz w:val="24"/>
        </w:rPr>
        <w:t xml:space="preserve"> </w:t>
      </w:r>
      <w:r w:rsidR="00BB1625" w:rsidRPr="00B3497B">
        <w:rPr>
          <w:rFonts w:ascii="Times" w:hAnsi="Times" w:cs="Times New Roman"/>
          <w:color w:val="262626" w:themeColor="text1" w:themeTint="D9"/>
          <w:kern w:val="0"/>
          <w:sz w:val="24"/>
        </w:rPr>
        <w:t>(</w:t>
      </w:r>
      <w:proofErr w:type="spellStart"/>
      <w:r w:rsidR="00BB1625" w:rsidRPr="00B3497B">
        <w:rPr>
          <w:rFonts w:ascii="Times" w:hAnsi="Times" w:cs="Times New Roman"/>
          <w:color w:val="262626" w:themeColor="text1" w:themeTint="D9"/>
          <w:kern w:val="0"/>
          <w:sz w:val="24"/>
        </w:rPr>
        <w:t>Glaffig</w:t>
      </w:r>
      <w:proofErr w:type="spellEnd"/>
      <w:r w:rsidR="00BB1625" w:rsidRPr="00B3497B">
        <w:rPr>
          <w:rFonts w:ascii="Times" w:hAnsi="Times" w:cs="Times New Roman"/>
          <w:color w:val="262626" w:themeColor="text1" w:themeTint="D9"/>
          <w:kern w:val="0"/>
          <w:sz w:val="24"/>
        </w:rPr>
        <w:t xml:space="preserve">, 2012) </w:t>
      </w:r>
      <w:r w:rsidR="00614BC9" w:rsidRPr="00B3497B">
        <w:rPr>
          <w:rFonts w:ascii="Times" w:hAnsi="Times" w:cs="Times New Roman"/>
          <w:color w:val="262626" w:themeColor="text1" w:themeTint="D9"/>
          <w:kern w:val="0"/>
          <w:sz w:val="24"/>
        </w:rPr>
        <w:t xml:space="preserve">with little </w:t>
      </w:r>
      <w:r w:rsidR="00994BCA" w:rsidRPr="00B3497B">
        <w:rPr>
          <w:rFonts w:ascii="Times" w:hAnsi="Times" w:cs="Times New Roman"/>
          <w:color w:val="262626" w:themeColor="text1" w:themeTint="D9"/>
          <w:kern w:val="0"/>
          <w:sz w:val="24"/>
        </w:rPr>
        <w:t>interest</w:t>
      </w:r>
      <w:r w:rsidR="00614BC9" w:rsidRPr="00B3497B">
        <w:rPr>
          <w:rFonts w:ascii="Times" w:hAnsi="Times" w:cs="Times New Roman"/>
          <w:color w:val="262626" w:themeColor="text1" w:themeTint="D9"/>
          <w:kern w:val="0"/>
          <w:sz w:val="24"/>
        </w:rPr>
        <w:t xml:space="preserve"> </w:t>
      </w:r>
      <w:r w:rsidR="00994BCA" w:rsidRPr="00B3497B">
        <w:rPr>
          <w:rFonts w:ascii="Times" w:hAnsi="Times" w:cs="Times New Roman"/>
          <w:color w:val="262626" w:themeColor="text1" w:themeTint="D9"/>
          <w:kern w:val="0"/>
          <w:sz w:val="24"/>
        </w:rPr>
        <w:t>in</w:t>
      </w:r>
      <w:r w:rsidR="00614BC9" w:rsidRPr="00B3497B">
        <w:rPr>
          <w:rFonts w:ascii="Times" w:hAnsi="Times" w:cs="Times New Roman"/>
          <w:color w:val="262626" w:themeColor="text1" w:themeTint="D9"/>
          <w:kern w:val="0"/>
          <w:sz w:val="24"/>
        </w:rPr>
        <w:t xml:space="preserve"> </w:t>
      </w:r>
      <w:r w:rsidR="00994BCA" w:rsidRPr="00B3497B">
        <w:rPr>
          <w:rFonts w:ascii="Times" w:hAnsi="Times" w:cs="Times New Roman"/>
          <w:color w:val="262626" w:themeColor="text1" w:themeTint="D9"/>
          <w:kern w:val="0"/>
          <w:sz w:val="24"/>
        </w:rPr>
        <w:t>duplicating</w:t>
      </w:r>
      <w:r w:rsidR="00614BC9" w:rsidRPr="00B3497B">
        <w:rPr>
          <w:rFonts w:ascii="Times" w:hAnsi="Times" w:cs="Times New Roman"/>
          <w:color w:val="262626" w:themeColor="text1" w:themeTint="D9"/>
          <w:kern w:val="0"/>
          <w:sz w:val="24"/>
        </w:rPr>
        <w:t xml:space="preserve"> the performance path anymore</w:t>
      </w:r>
      <w:r w:rsidR="009A3875" w:rsidRPr="00B3497B">
        <w:rPr>
          <w:rFonts w:ascii="Times" w:hAnsi="Times" w:cs="Times New Roman"/>
          <w:color w:val="262626" w:themeColor="text1" w:themeTint="D9"/>
          <w:kern w:val="0"/>
          <w:sz w:val="24"/>
        </w:rPr>
        <w:t>.</w:t>
      </w:r>
      <w:r w:rsidR="008F6C26" w:rsidRPr="00B3497B">
        <w:rPr>
          <w:rFonts w:ascii="Times" w:hAnsi="Times" w:cs="Times New Roman"/>
          <w:color w:val="262626" w:themeColor="text1" w:themeTint="D9"/>
          <w:kern w:val="0"/>
          <w:sz w:val="24"/>
        </w:rPr>
        <w:t xml:space="preserve"> </w:t>
      </w:r>
      <w:r w:rsidR="00744B28" w:rsidRPr="00B3497B">
        <w:rPr>
          <w:rFonts w:ascii="Times" w:hAnsi="Times" w:cs="Times New Roman"/>
          <w:color w:val="262626" w:themeColor="text1" w:themeTint="D9"/>
          <w:kern w:val="0"/>
          <w:sz w:val="24"/>
        </w:rPr>
        <w:t>The output of both streams is essentially a</w:t>
      </w:r>
      <w:r w:rsidR="00FE48E9" w:rsidRPr="00B3497B">
        <w:rPr>
          <w:rFonts w:ascii="Times" w:hAnsi="Times" w:cs="Times New Roman"/>
          <w:color w:val="262626" w:themeColor="text1" w:themeTint="D9"/>
          <w:kern w:val="0"/>
          <w:sz w:val="24"/>
        </w:rPr>
        <w:t xml:space="preserve"> static</w:t>
      </w:r>
      <w:r w:rsidR="00744B28" w:rsidRPr="00B3497B">
        <w:rPr>
          <w:rFonts w:ascii="Times" w:hAnsi="Times" w:cs="Times New Roman"/>
          <w:color w:val="262626" w:themeColor="text1" w:themeTint="D9"/>
          <w:kern w:val="0"/>
          <w:sz w:val="24"/>
        </w:rPr>
        <w:t xml:space="preserve"> portfolio, or a</w:t>
      </w:r>
      <w:r w:rsidR="00A537DF" w:rsidRPr="00B3497B">
        <w:rPr>
          <w:rFonts w:ascii="Times" w:hAnsi="Times" w:cs="Times New Roman"/>
          <w:color w:val="262626" w:themeColor="text1" w:themeTint="D9"/>
          <w:kern w:val="0"/>
          <w:sz w:val="24"/>
        </w:rPr>
        <w:t xml:space="preserve">n </w:t>
      </w:r>
      <w:r w:rsidR="0037694F" w:rsidRPr="00B3497B">
        <w:rPr>
          <w:rFonts w:ascii="Times" w:hAnsi="Times" w:cs="Times New Roman"/>
          <w:color w:val="262626" w:themeColor="text1" w:themeTint="D9"/>
          <w:kern w:val="0"/>
          <w:sz w:val="24"/>
        </w:rPr>
        <w:t xml:space="preserve">unchanged </w:t>
      </w:r>
      <w:r w:rsidR="00744B28" w:rsidRPr="00B3497B">
        <w:rPr>
          <w:rFonts w:ascii="Times" w:hAnsi="Times" w:cs="Times New Roman"/>
          <w:color w:val="262626" w:themeColor="text1" w:themeTint="D9"/>
          <w:kern w:val="0"/>
          <w:sz w:val="24"/>
        </w:rPr>
        <w:t xml:space="preserve">weight allocation, of the selected factors. By </w:t>
      </w:r>
      <w:r w:rsidRPr="00B3497B">
        <w:rPr>
          <w:rFonts w:ascii="Times" w:hAnsi="Times" w:cs="Times New Roman"/>
          <w:color w:val="262626" w:themeColor="text1" w:themeTint="D9"/>
          <w:kern w:val="0"/>
          <w:sz w:val="24"/>
        </w:rPr>
        <w:t>filling in the return of each asset class</w:t>
      </w:r>
      <w:r w:rsidR="009816E8" w:rsidRPr="00B3497B">
        <w:rPr>
          <w:rFonts w:ascii="Times" w:hAnsi="Times" w:cs="Times New Roman"/>
          <w:color w:val="262626" w:themeColor="text1" w:themeTint="D9"/>
          <w:kern w:val="0"/>
          <w:sz w:val="24"/>
        </w:rPr>
        <w:t>,</w:t>
      </w:r>
      <w:r w:rsidRPr="00B3497B">
        <w:rPr>
          <w:rFonts w:ascii="Times" w:hAnsi="Times" w:cs="Times New Roman"/>
          <w:color w:val="262626" w:themeColor="text1" w:themeTint="D9"/>
          <w:kern w:val="0"/>
          <w:sz w:val="24"/>
        </w:rPr>
        <w:t xml:space="preserve"> they can get the proxy of the hedge fund return.</w:t>
      </w:r>
    </w:p>
    <w:p w:rsidR="004D6FD7" w:rsidRPr="00B3497B" w:rsidRDefault="004E11C0" w:rsidP="005C3961">
      <w:pPr>
        <w:widowControl/>
        <w:spacing w:line="480" w:lineRule="auto"/>
        <w:ind w:firstLine="431"/>
        <w:rPr>
          <w:rFonts w:ascii="Times" w:hAnsi="Times" w:cs="Times New Roman"/>
          <w:color w:val="262626" w:themeColor="text1" w:themeTint="D9"/>
          <w:kern w:val="0"/>
          <w:sz w:val="24"/>
        </w:rPr>
      </w:pPr>
      <w:r w:rsidRPr="00B3497B">
        <w:rPr>
          <w:rFonts w:ascii="Times" w:hAnsi="Times" w:cs="Times New Roman"/>
          <w:color w:val="262626" w:themeColor="text1" w:themeTint="D9"/>
          <w:kern w:val="0"/>
          <w:sz w:val="24"/>
        </w:rPr>
        <w:t>Even if it is a well-established area, few of the research has touched machine learning techniques in replicating returns.</w:t>
      </w:r>
      <w:r w:rsidR="00EE3E92" w:rsidRPr="00B3497B">
        <w:rPr>
          <w:rFonts w:ascii="Times" w:hAnsi="Times" w:cs="Times New Roman"/>
          <w:color w:val="262626" w:themeColor="text1" w:themeTint="D9"/>
          <w:kern w:val="0"/>
          <w:sz w:val="24"/>
        </w:rPr>
        <w:t xml:space="preserve"> </w:t>
      </w:r>
      <w:r w:rsidRPr="00B3497B">
        <w:rPr>
          <w:rFonts w:ascii="Times" w:hAnsi="Times" w:cs="Times New Roman"/>
          <w:color w:val="262626" w:themeColor="text1" w:themeTint="D9"/>
          <w:kern w:val="0"/>
          <w:sz w:val="24"/>
        </w:rPr>
        <w:t>This paper</w:t>
      </w:r>
      <w:r w:rsidR="00CE566D" w:rsidRPr="00B3497B">
        <w:rPr>
          <w:rFonts w:ascii="Times" w:hAnsi="Times" w:cs="Times New Roman"/>
          <w:color w:val="262626" w:themeColor="text1" w:themeTint="D9"/>
          <w:kern w:val="0"/>
          <w:sz w:val="24"/>
        </w:rPr>
        <w:t xml:space="preserve">’s model </w:t>
      </w:r>
      <w:r w:rsidR="00E445DE" w:rsidRPr="00B3497B">
        <w:rPr>
          <w:rFonts w:ascii="Times" w:hAnsi="Times" w:cs="Times New Roman"/>
          <w:color w:val="262626" w:themeColor="text1" w:themeTint="D9"/>
          <w:kern w:val="0"/>
          <w:sz w:val="24"/>
        </w:rPr>
        <w:t>extends</w:t>
      </w:r>
      <w:r w:rsidR="00CE566D" w:rsidRPr="00B3497B">
        <w:rPr>
          <w:rFonts w:ascii="Times" w:hAnsi="Times" w:cs="Times New Roman"/>
          <w:color w:val="262626" w:themeColor="text1" w:themeTint="D9"/>
          <w:kern w:val="0"/>
          <w:sz w:val="24"/>
        </w:rPr>
        <w:t xml:space="preserve"> </w:t>
      </w:r>
      <w:r w:rsidR="00E445DE" w:rsidRPr="00B3497B">
        <w:rPr>
          <w:rFonts w:ascii="Times" w:hAnsi="Times" w:cs="Times New Roman"/>
          <w:color w:val="262626" w:themeColor="text1" w:themeTint="D9"/>
          <w:kern w:val="0"/>
          <w:sz w:val="24"/>
        </w:rPr>
        <w:t xml:space="preserve">from </w:t>
      </w:r>
      <w:r w:rsidRPr="00B3497B">
        <w:rPr>
          <w:rFonts w:ascii="Times" w:hAnsi="Times" w:cs="Times New Roman"/>
          <w:color w:val="262626" w:themeColor="text1" w:themeTint="D9"/>
          <w:kern w:val="0"/>
          <w:sz w:val="24"/>
        </w:rPr>
        <w:t>the factor-based replication method, not only out of simplicity but also machine learning can remit some common pitfalls during the replication process. One of t</w:t>
      </w:r>
      <w:r w:rsidR="00DE0999" w:rsidRPr="00B3497B">
        <w:rPr>
          <w:rFonts w:ascii="Times" w:hAnsi="Times" w:cs="Times New Roman"/>
          <w:color w:val="262626" w:themeColor="text1" w:themeTint="D9"/>
          <w:kern w:val="0"/>
          <w:sz w:val="24"/>
        </w:rPr>
        <w:t>he issue</w:t>
      </w:r>
      <w:r w:rsidRPr="00B3497B">
        <w:rPr>
          <w:rFonts w:ascii="Times" w:hAnsi="Times" w:cs="Times New Roman"/>
          <w:color w:val="262626" w:themeColor="text1" w:themeTint="D9"/>
          <w:kern w:val="0"/>
          <w:sz w:val="24"/>
        </w:rPr>
        <w:t>s</w:t>
      </w:r>
      <w:r w:rsidR="00DE0999" w:rsidRPr="00B3497B">
        <w:rPr>
          <w:rFonts w:ascii="Times" w:hAnsi="Times" w:cs="Times New Roman"/>
          <w:color w:val="262626" w:themeColor="text1" w:themeTint="D9"/>
          <w:kern w:val="0"/>
          <w:sz w:val="24"/>
        </w:rPr>
        <w:t xml:space="preserve"> of a factor-based model is over-fitting when too many factors are input</w:t>
      </w:r>
      <w:r w:rsidRPr="00B3497B">
        <w:rPr>
          <w:rFonts w:ascii="Times" w:hAnsi="Times" w:cs="Times New Roman"/>
          <w:color w:val="262626" w:themeColor="text1" w:themeTint="D9"/>
          <w:kern w:val="0"/>
          <w:sz w:val="24"/>
        </w:rPr>
        <w:t>ted</w:t>
      </w:r>
      <w:r w:rsidR="00DE0999" w:rsidRPr="00B3497B">
        <w:rPr>
          <w:rFonts w:ascii="Times" w:hAnsi="Times" w:cs="Times New Roman"/>
          <w:color w:val="262626" w:themeColor="text1" w:themeTint="D9"/>
          <w:kern w:val="0"/>
          <w:sz w:val="24"/>
        </w:rPr>
        <w:t xml:space="preserve">. But by using Bagging and Regularization techniques in machine learning we can reduce overfitting when unstable estimation </w:t>
      </w:r>
      <w:r w:rsidR="00167BF2" w:rsidRPr="00B3497B">
        <w:rPr>
          <w:rFonts w:ascii="Times" w:hAnsi="Times" w:cs="Times New Roman"/>
          <w:color w:val="262626" w:themeColor="text1" w:themeTint="D9"/>
          <w:kern w:val="0"/>
          <w:sz w:val="24"/>
        </w:rPr>
        <w:t>is</w:t>
      </w:r>
      <w:r w:rsidR="00DE0999" w:rsidRPr="00B3497B">
        <w:rPr>
          <w:rFonts w:ascii="Times" w:hAnsi="Times" w:cs="Times New Roman"/>
          <w:color w:val="262626" w:themeColor="text1" w:themeTint="D9"/>
          <w:kern w:val="0"/>
          <w:sz w:val="24"/>
        </w:rPr>
        <w:t xml:space="preserve"> </w:t>
      </w:r>
      <w:r w:rsidR="003432B6" w:rsidRPr="00B3497B">
        <w:rPr>
          <w:rFonts w:ascii="Times" w:hAnsi="Times" w:cs="Times New Roman"/>
          <w:color w:val="262626" w:themeColor="text1" w:themeTint="D9"/>
          <w:kern w:val="0"/>
          <w:sz w:val="24"/>
        </w:rPr>
        <w:t>generated</w:t>
      </w:r>
      <w:r w:rsidR="00DE0999" w:rsidRPr="00B3497B">
        <w:rPr>
          <w:rFonts w:ascii="Times" w:hAnsi="Times" w:cs="Times New Roman"/>
          <w:color w:val="262626" w:themeColor="text1" w:themeTint="D9"/>
          <w:kern w:val="0"/>
          <w:sz w:val="24"/>
        </w:rPr>
        <w:t>.</w:t>
      </w:r>
      <w:r w:rsidR="00744B28" w:rsidRPr="00B3497B">
        <w:rPr>
          <w:rFonts w:ascii="Times" w:hAnsi="Times" w:cs="Times New Roman"/>
          <w:color w:val="262626" w:themeColor="text1" w:themeTint="D9"/>
          <w:kern w:val="0"/>
          <w:sz w:val="24"/>
        </w:rPr>
        <w:t xml:space="preserve"> </w:t>
      </w:r>
      <w:r w:rsidR="00A54F85" w:rsidRPr="00B3497B">
        <w:rPr>
          <w:rFonts w:ascii="Times" w:hAnsi="Times" w:cs="Times New Roman"/>
          <w:color w:val="262626" w:themeColor="text1" w:themeTint="D9"/>
          <w:kern w:val="0"/>
          <w:sz w:val="24"/>
        </w:rPr>
        <w:t>With the ability to quickly</w:t>
      </w:r>
      <w:r w:rsidR="00F15CC3" w:rsidRPr="00B3497B">
        <w:rPr>
          <w:rFonts w:ascii="Times" w:hAnsi="Times" w:cs="Times New Roman"/>
          <w:color w:val="262626" w:themeColor="text1" w:themeTint="D9"/>
          <w:kern w:val="0"/>
          <w:sz w:val="24"/>
        </w:rPr>
        <w:t xml:space="preserve"> digest reams of data</w:t>
      </w:r>
      <w:r w:rsidR="00D73B13" w:rsidRPr="00B3497B">
        <w:rPr>
          <w:rFonts w:ascii="Times" w:hAnsi="Times" w:cs="Times New Roman"/>
          <w:color w:val="262626" w:themeColor="text1" w:themeTint="D9"/>
          <w:kern w:val="0"/>
          <w:sz w:val="24"/>
        </w:rPr>
        <w:t xml:space="preserve">, machine </w:t>
      </w:r>
      <w:r w:rsidR="00D73B13" w:rsidRPr="00B3497B">
        <w:rPr>
          <w:rFonts w:ascii="Times" w:hAnsi="Times" w:cs="Times New Roman"/>
          <w:color w:val="262626" w:themeColor="text1" w:themeTint="D9"/>
          <w:kern w:val="0"/>
          <w:sz w:val="24"/>
        </w:rPr>
        <w:lastRenderedPageBreak/>
        <w:t>learning can</w:t>
      </w:r>
      <w:r w:rsidR="00EE3E92" w:rsidRPr="00B3497B">
        <w:rPr>
          <w:rFonts w:ascii="Times" w:hAnsi="Times" w:cs="Times New Roman"/>
          <w:color w:val="262626" w:themeColor="text1" w:themeTint="D9"/>
          <w:kern w:val="0"/>
          <w:sz w:val="24"/>
        </w:rPr>
        <w:t xml:space="preserve"> also</w:t>
      </w:r>
      <w:r w:rsidR="00D73B13" w:rsidRPr="00B3497B">
        <w:rPr>
          <w:rFonts w:ascii="Times" w:hAnsi="Times" w:cs="Times New Roman"/>
          <w:color w:val="262626" w:themeColor="text1" w:themeTint="D9"/>
          <w:kern w:val="0"/>
          <w:sz w:val="24"/>
        </w:rPr>
        <w:t xml:space="preserve"> play a role</w:t>
      </w:r>
      <w:r w:rsidR="00EE3E92" w:rsidRPr="00B3497B">
        <w:rPr>
          <w:rFonts w:ascii="Times" w:hAnsi="Times" w:cs="Times New Roman"/>
          <w:color w:val="262626" w:themeColor="text1" w:themeTint="D9"/>
          <w:kern w:val="0"/>
          <w:sz w:val="24"/>
        </w:rPr>
        <w:t xml:space="preserve"> in factor sel</w:t>
      </w:r>
      <w:r w:rsidR="004B330D" w:rsidRPr="00B3497B">
        <w:rPr>
          <w:rFonts w:ascii="Times" w:hAnsi="Times" w:cs="Times New Roman"/>
          <w:color w:val="262626" w:themeColor="text1" w:themeTint="D9"/>
          <w:kern w:val="0"/>
          <w:sz w:val="24"/>
        </w:rPr>
        <w:t>ec</w:t>
      </w:r>
      <w:r w:rsidR="00EE3E92" w:rsidRPr="00B3497B">
        <w:rPr>
          <w:rFonts w:ascii="Times" w:hAnsi="Times" w:cs="Times New Roman"/>
          <w:color w:val="262626" w:themeColor="text1" w:themeTint="D9"/>
          <w:kern w:val="0"/>
          <w:sz w:val="24"/>
        </w:rPr>
        <w:t xml:space="preserve">tion from a large </w:t>
      </w:r>
      <w:r w:rsidR="00326465" w:rsidRPr="00B3497B">
        <w:rPr>
          <w:rFonts w:ascii="Times" w:hAnsi="Times" w:cs="Times New Roman"/>
          <w:color w:val="262626" w:themeColor="text1" w:themeTint="D9"/>
          <w:kern w:val="0"/>
          <w:sz w:val="24"/>
        </w:rPr>
        <w:t xml:space="preserve">factor </w:t>
      </w:r>
      <w:r w:rsidR="00EE3E92" w:rsidRPr="00B3497B">
        <w:rPr>
          <w:rFonts w:ascii="Times" w:hAnsi="Times" w:cs="Times New Roman"/>
          <w:color w:val="262626" w:themeColor="text1" w:themeTint="D9"/>
          <w:kern w:val="0"/>
          <w:sz w:val="24"/>
        </w:rPr>
        <w:t xml:space="preserve">pool </w:t>
      </w:r>
      <w:r w:rsidR="00326465" w:rsidRPr="00B3497B">
        <w:rPr>
          <w:rFonts w:ascii="Times" w:hAnsi="Times" w:cs="Times New Roman"/>
          <w:color w:val="262626" w:themeColor="text1" w:themeTint="D9"/>
          <w:kern w:val="0"/>
          <w:sz w:val="24"/>
        </w:rPr>
        <w:t>c</w:t>
      </w:r>
      <w:r w:rsidR="00EE3E92" w:rsidRPr="00B3497B">
        <w:rPr>
          <w:rFonts w:ascii="Times" w:hAnsi="Times" w:cs="Times New Roman"/>
          <w:color w:val="262626" w:themeColor="text1" w:themeTint="D9"/>
          <w:kern w:val="0"/>
          <w:sz w:val="24"/>
        </w:rPr>
        <w:t>ontributed by previous scholars.</w:t>
      </w:r>
    </w:p>
    <w:p w:rsidR="00D3415D" w:rsidRPr="00B3497B" w:rsidRDefault="004E11C0" w:rsidP="005C3961">
      <w:pPr>
        <w:widowControl/>
        <w:spacing w:line="480" w:lineRule="auto"/>
        <w:ind w:firstLine="431"/>
        <w:rPr>
          <w:rFonts w:ascii="Times" w:hAnsi="Times" w:cs="Times New Roman"/>
          <w:color w:val="262626" w:themeColor="text1" w:themeTint="D9"/>
          <w:kern w:val="0"/>
          <w:sz w:val="24"/>
        </w:rPr>
      </w:pPr>
      <w:r w:rsidRPr="00B3497B">
        <w:rPr>
          <w:rFonts w:ascii="Times" w:hAnsi="Times" w:cs="Times New Roman"/>
          <w:color w:val="262626" w:themeColor="text1" w:themeTint="D9"/>
          <w:kern w:val="0"/>
          <w:sz w:val="24"/>
        </w:rPr>
        <w:t xml:space="preserve">What separates this model apart from the traditional ones also includes the goal. While most research aims to </w:t>
      </w:r>
      <w:r w:rsidR="00E445DE" w:rsidRPr="00B3497B">
        <w:rPr>
          <w:rFonts w:ascii="Times" w:hAnsi="Times" w:cs="Times New Roman"/>
          <w:color w:val="262626" w:themeColor="text1" w:themeTint="D9"/>
          <w:kern w:val="0"/>
          <w:sz w:val="24"/>
        </w:rPr>
        <w:t>forecast</w:t>
      </w:r>
      <w:r w:rsidRPr="00B3497B">
        <w:rPr>
          <w:rFonts w:ascii="Times" w:hAnsi="Times" w:cs="Times New Roman"/>
          <w:color w:val="262626" w:themeColor="text1" w:themeTint="D9"/>
          <w:kern w:val="0"/>
          <w:sz w:val="24"/>
        </w:rPr>
        <w:t xml:space="preserve"> long-term, </w:t>
      </w:r>
      <w:r w:rsidR="00E445DE" w:rsidRPr="00B3497B">
        <w:rPr>
          <w:rFonts w:ascii="Times" w:hAnsi="Times" w:cs="Times New Roman"/>
          <w:color w:val="262626" w:themeColor="text1" w:themeTint="D9"/>
          <w:kern w:val="0"/>
          <w:sz w:val="24"/>
        </w:rPr>
        <w:t>i.e.</w:t>
      </w:r>
      <w:r w:rsidRPr="00B3497B">
        <w:rPr>
          <w:rFonts w:ascii="Times" w:hAnsi="Times" w:cs="Times New Roman"/>
          <w:color w:val="262626" w:themeColor="text1" w:themeTint="D9"/>
          <w:kern w:val="0"/>
          <w:sz w:val="24"/>
        </w:rPr>
        <w:t xml:space="preserve"> monthly returns </w:t>
      </w:r>
      <w:r w:rsidR="00E445DE" w:rsidRPr="00B3497B">
        <w:rPr>
          <w:rFonts w:ascii="Times" w:hAnsi="Times" w:cs="Times New Roman"/>
          <w:color w:val="262626" w:themeColor="text1" w:themeTint="D9"/>
          <w:kern w:val="0"/>
          <w:sz w:val="24"/>
        </w:rPr>
        <w:t xml:space="preserve">with past monthly data </w:t>
      </w:r>
      <w:r w:rsidRPr="00B3497B">
        <w:rPr>
          <w:rFonts w:ascii="Times" w:hAnsi="Times" w:cs="Times New Roman"/>
          <w:color w:val="262626" w:themeColor="text1" w:themeTint="D9"/>
          <w:kern w:val="0"/>
          <w:sz w:val="24"/>
        </w:rPr>
        <w:t>by creating a similar performing portfolio, we wish to construct a simple</w:t>
      </w:r>
      <w:r w:rsidR="00DC56AC" w:rsidRPr="00B3497B">
        <w:rPr>
          <w:rFonts w:ascii="Times" w:hAnsi="Times" w:cs="Times New Roman"/>
          <w:color w:val="262626" w:themeColor="text1" w:themeTint="D9"/>
          <w:kern w:val="0"/>
          <w:sz w:val="24"/>
        </w:rPr>
        <w:t xml:space="preserve"> </w:t>
      </w:r>
      <w:r w:rsidRPr="00B3497B">
        <w:rPr>
          <w:rFonts w:ascii="Times" w:hAnsi="Times" w:cs="Times New Roman"/>
          <w:color w:val="262626" w:themeColor="text1" w:themeTint="D9"/>
          <w:kern w:val="0"/>
          <w:sz w:val="24"/>
        </w:rPr>
        <w:t xml:space="preserve">model to monitor </w:t>
      </w:r>
      <w:r w:rsidRPr="00B3497B">
        <w:rPr>
          <w:rFonts w:ascii="Times" w:hAnsi="Times" w:cs="Times New Roman"/>
          <w:i/>
          <w:iCs/>
          <w:color w:val="262626" w:themeColor="text1" w:themeTint="D9"/>
          <w:kern w:val="0"/>
          <w:sz w:val="24"/>
        </w:rPr>
        <w:t>daily</w:t>
      </w:r>
      <w:r w:rsidRPr="00B3497B">
        <w:rPr>
          <w:rFonts w:ascii="Times" w:hAnsi="Times" w:cs="Times New Roman"/>
          <w:color w:val="262626" w:themeColor="text1" w:themeTint="D9"/>
          <w:kern w:val="0"/>
          <w:sz w:val="24"/>
        </w:rPr>
        <w:t xml:space="preserve"> hedge fund returns with </w:t>
      </w:r>
      <w:r w:rsidR="001523D8" w:rsidRPr="00B3497B">
        <w:rPr>
          <w:rFonts w:ascii="Times" w:hAnsi="Times" w:cs="Times New Roman"/>
          <w:color w:val="262626" w:themeColor="text1" w:themeTint="D9"/>
          <w:kern w:val="0"/>
          <w:sz w:val="24"/>
        </w:rPr>
        <w:t>daily</w:t>
      </w:r>
      <w:r w:rsidR="009B1211" w:rsidRPr="00B3497B">
        <w:rPr>
          <w:rFonts w:ascii="Times" w:hAnsi="Times" w:cs="Times New Roman"/>
          <w:color w:val="262626" w:themeColor="text1" w:themeTint="D9"/>
          <w:kern w:val="0"/>
          <w:sz w:val="24"/>
        </w:rPr>
        <w:t>,</w:t>
      </w:r>
      <w:r w:rsidR="001523D8" w:rsidRPr="00B3497B">
        <w:rPr>
          <w:rFonts w:ascii="Times" w:hAnsi="Times" w:cs="Times New Roman"/>
          <w:color w:val="262626" w:themeColor="text1" w:themeTint="D9"/>
          <w:kern w:val="0"/>
          <w:sz w:val="24"/>
        </w:rPr>
        <w:t xml:space="preserve"> </w:t>
      </w:r>
      <w:r w:rsidRPr="00B3497B">
        <w:rPr>
          <w:rFonts w:ascii="Times" w:hAnsi="Times" w:cs="Times New Roman"/>
          <w:color w:val="262626" w:themeColor="text1" w:themeTint="D9"/>
          <w:kern w:val="0"/>
          <w:sz w:val="24"/>
        </w:rPr>
        <w:t>publicly available data</w:t>
      </w:r>
      <w:r w:rsidR="009B1211" w:rsidRPr="00B3497B">
        <w:rPr>
          <w:rFonts w:ascii="Times" w:hAnsi="Times" w:cs="Times New Roman"/>
          <w:color w:val="262626" w:themeColor="text1" w:themeTint="D9"/>
          <w:kern w:val="0"/>
          <w:sz w:val="24"/>
        </w:rPr>
        <w:t xml:space="preserve">. </w:t>
      </w:r>
    </w:p>
    <w:p w:rsidR="00FC14DB" w:rsidRPr="00B3497B" w:rsidRDefault="004E11C0" w:rsidP="005C3961">
      <w:pPr>
        <w:widowControl/>
        <w:spacing w:line="480" w:lineRule="auto"/>
        <w:ind w:firstLine="431"/>
        <w:rPr>
          <w:rFonts w:ascii="Times" w:hAnsi="Times" w:cs="Times New Roman"/>
          <w:color w:val="262626" w:themeColor="text1" w:themeTint="D9"/>
          <w:kern w:val="0"/>
          <w:sz w:val="24"/>
        </w:rPr>
      </w:pPr>
      <w:r w:rsidRPr="00B3497B">
        <w:rPr>
          <w:rFonts w:ascii="Times" w:hAnsi="Times" w:cs="Times New Roman"/>
          <w:color w:val="262626" w:themeColor="text1" w:themeTint="D9"/>
          <w:kern w:val="0"/>
          <w:sz w:val="24"/>
        </w:rPr>
        <w:t xml:space="preserve">To </w:t>
      </w:r>
      <w:r w:rsidR="008E6C1D" w:rsidRPr="00B3497B">
        <w:rPr>
          <w:rFonts w:ascii="Times" w:hAnsi="Times" w:cs="Times New Roman"/>
          <w:color w:val="262626" w:themeColor="text1" w:themeTint="D9"/>
          <w:kern w:val="0"/>
          <w:sz w:val="24"/>
        </w:rPr>
        <w:t>examine</w:t>
      </w:r>
      <w:r w:rsidRPr="00B3497B">
        <w:rPr>
          <w:rFonts w:ascii="Times" w:hAnsi="Times" w:cs="Times New Roman"/>
          <w:color w:val="262626" w:themeColor="text1" w:themeTint="D9"/>
          <w:kern w:val="0"/>
          <w:sz w:val="24"/>
        </w:rPr>
        <w:t xml:space="preserve"> the robustness and feasibility of our </w:t>
      </w:r>
      <w:r w:rsidR="00AC32AD" w:rsidRPr="00B3497B">
        <w:rPr>
          <w:rFonts w:ascii="Times" w:hAnsi="Times" w:cs="Times New Roman"/>
          <w:color w:val="262626" w:themeColor="text1" w:themeTint="D9"/>
          <w:kern w:val="0"/>
          <w:sz w:val="24"/>
        </w:rPr>
        <w:t xml:space="preserve">model, we create two </w:t>
      </w:r>
      <w:proofErr w:type="spellStart"/>
      <w:r w:rsidR="00326465" w:rsidRPr="00B3497B">
        <w:rPr>
          <w:rFonts w:ascii="Times" w:hAnsi="Times" w:cs="Times New Roman"/>
          <w:color w:val="262626" w:themeColor="text1" w:themeTint="D9"/>
          <w:kern w:val="0"/>
          <w:sz w:val="24"/>
        </w:rPr>
        <w:t>backtesting</w:t>
      </w:r>
      <w:proofErr w:type="spellEnd"/>
      <w:r w:rsidR="00326465" w:rsidRPr="00B3497B">
        <w:rPr>
          <w:rFonts w:ascii="Times" w:hAnsi="Times" w:cs="Times New Roman"/>
          <w:color w:val="262626" w:themeColor="text1" w:themeTint="D9"/>
          <w:kern w:val="0"/>
          <w:sz w:val="24"/>
        </w:rPr>
        <w:t xml:space="preserve"> </w:t>
      </w:r>
      <w:r w:rsidR="00AC32AD" w:rsidRPr="00B3497B">
        <w:rPr>
          <w:rFonts w:ascii="Times" w:hAnsi="Times" w:cs="Times New Roman"/>
          <w:color w:val="262626" w:themeColor="text1" w:themeTint="D9"/>
          <w:kern w:val="0"/>
          <w:sz w:val="24"/>
        </w:rPr>
        <w:t>cases</w:t>
      </w:r>
      <w:r w:rsidR="001D71EB" w:rsidRPr="00B3497B">
        <w:rPr>
          <w:rFonts w:ascii="Times" w:hAnsi="Times" w:cs="Times New Roman"/>
          <w:color w:val="262626" w:themeColor="text1" w:themeTint="D9"/>
          <w:kern w:val="0"/>
          <w:sz w:val="24"/>
        </w:rPr>
        <w:t>:</w:t>
      </w:r>
      <w:r w:rsidR="00AC32AD" w:rsidRPr="00B3497B">
        <w:rPr>
          <w:rFonts w:ascii="Times" w:hAnsi="Times" w:cs="Times New Roman"/>
          <w:color w:val="262626" w:themeColor="text1" w:themeTint="D9"/>
          <w:kern w:val="0"/>
          <w:sz w:val="24"/>
        </w:rPr>
        <w:t xml:space="preserve"> </w:t>
      </w:r>
      <w:r w:rsidR="001D71EB" w:rsidRPr="00B3497B">
        <w:rPr>
          <w:rFonts w:ascii="Times" w:hAnsi="Times" w:cs="Times New Roman"/>
          <w:color w:val="262626" w:themeColor="text1" w:themeTint="D9"/>
          <w:kern w:val="0"/>
          <w:sz w:val="24"/>
        </w:rPr>
        <w:t xml:space="preserve">case 1 covers </w:t>
      </w:r>
      <w:r w:rsidRPr="00B3497B">
        <w:rPr>
          <w:rFonts w:ascii="Times" w:hAnsi="Times" w:cs="Times New Roman"/>
          <w:color w:val="262626" w:themeColor="text1" w:themeTint="D9"/>
          <w:kern w:val="0"/>
          <w:sz w:val="24"/>
        </w:rPr>
        <w:t xml:space="preserve">from </w:t>
      </w:r>
      <w:r w:rsidR="00326465" w:rsidRPr="00B3497B">
        <w:rPr>
          <w:rFonts w:ascii="Times" w:hAnsi="Times" w:cs="Times New Roman"/>
          <w:color w:val="262626" w:themeColor="text1" w:themeTint="D9"/>
          <w:kern w:val="0"/>
          <w:sz w:val="24"/>
        </w:rPr>
        <w:t>December 2</w:t>
      </w:r>
      <w:r w:rsidR="00326465" w:rsidRPr="00B3497B">
        <w:rPr>
          <w:rFonts w:ascii="Times" w:hAnsi="Times" w:cs="Times New Roman"/>
          <w:color w:val="262626" w:themeColor="text1" w:themeTint="D9"/>
          <w:kern w:val="0"/>
          <w:sz w:val="24"/>
          <w:vertAlign w:val="superscript"/>
        </w:rPr>
        <w:t>nd</w:t>
      </w:r>
      <w:r w:rsidR="00326465" w:rsidRPr="00B3497B">
        <w:rPr>
          <w:rFonts w:ascii="Times" w:hAnsi="Times" w:cs="Times New Roman"/>
          <w:color w:val="262626" w:themeColor="text1" w:themeTint="D9"/>
          <w:kern w:val="0"/>
          <w:sz w:val="24"/>
        </w:rPr>
        <w:t>,</w:t>
      </w:r>
      <w:r w:rsidR="00AC32AD" w:rsidRPr="00B3497B">
        <w:rPr>
          <w:rFonts w:ascii="Times" w:hAnsi="Times" w:cs="Times New Roman"/>
          <w:color w:val="262626" w:themeColor="text1" w:themeTint="D9"/>
          <w:kern w:val="0"/>
          <w:sz w:val="24"/>
        </w:rPr>
        <w:t xml:space="preserve"> </w:t>
      </w:r>
      <w:r w:rsidR="00326465" w:rsidRPr="00B3497B">
        <w:rPr>
          <w:rFonts w:ascii="Times" w:hAnsi="Times" w:cs="Times New Roman"/>
          <w:color w:val="262626" w:themeColor="text1" w:themeTint="D9"/>
          <w:kern w:val="0"/>
          <w:sz w:val="24"/>
        </w:rPr>
        <w:t>2019</w:t>
      </w:r>
      <w:r w:rsidR="00AC32AD" w:rsidRPr="00B3497B">
        <w:rPr>
          <w:rFonts w:ascii="Times" w:hAnsi="Times" w:cs="Times New Roman"/>
          <w:color w:val="262626" w:themeColor="text1" w:themeTint="D9"/>
          <w:kern w:val="0"/>
          <w:sz w:val="24"/>
        </w:rPr>
        <w:t xml:space="preserve"> to </w:t>
      </w:r>
      <w:r w:rsidR="00326465" w:rsidRPr="00B3497B">
        <w:rPr>
          <w:rFonts w:ascii="Times" w:hAnsi="Times" w:cs="Times New Roman"/>
          <w:color w:val="262626" w:themeColor="text1" w:themeTint="D9"/>
          <w:kern w:val="0"/>
          <w:sz w:val="24"/>
        </w:rPr>
        <w:t xml:space="preserve">April </w:t>
      </w:r>
      <w:r w:rsidR="00B51C91">
        <w:rPr>
          <w:rFonts w:ascii="Times" w:hAnsi="Times" w:cs="Times New Roman"/>
          <w:color w:val="262626" w:themeColor="text1" w:themeTint="D9"/>
          <w:kern w:val="0"/>
          <w:sz w:val="24"/>
        </w:rPr>
        <w:t>3</w:t>
      </w:r>
      <w:r w:rsidR="00326465" w:rsidRPr="00B3497B">
        <w:rPr>
          <w:rFonts w:ascii="Times" w:hAnsi="Times" w:cs="Times New Roman"/>
          <w:color w:val="262626" w:themeColor="text1" w:themeTint="D9"/>
          <w:kern w:val="0"/>
          <w:sz w:val="24"/>
          <w:vertAlign w:val="superscript"/>
        </w:rPr>
        <w:t>th</w:t>
      </w:r>
      <w:r w:rsidR="00326465" w:rsidRPr="00B3497B">
        <w:rPr>
          <w:rFonts w:ascii="Times" w:hAnsi="Times" w:cs="Times New Roman"/>
          <w:color w:val="262626" w:themeColor="text1" w:themeTint="D9"/>
          <w:kern w:val="0"/>
          <w:sz w:val="24"/>
        </w:rPr>
        <w:t>,</w:t>
      </w:r>
      <w:r w:rsidR="00AC32AD" w:rsidRPr="00B3497B">
        <w:rPr>
          <w:rFonts w:ascii="Times" w:hAnsi="Times" w:cs="Times New Roman"/>
          <w:color w:val="262626" w:themeColor="text1" w:themeTint="D9"/>
          <w:kern w:val="0"/>
          <w:sz w:val="24"/>
        </w:rPr>
        <w:t xml:space="preserve"> 20</w:t>
      </w:r>
      <w:r w:rsidR="00326465" w:rsidRPr="00B3497B">
        <w:rPr>
          <w:rFonts w:ascii="Times" w:hAnsi="Times" w:cs="Times New Roman"/>
          <w:color w:val="262626" w:themeColor="text1" w:themeTint="D9"/>
          <w:kern w:val="0"/>
          <w:sz w:val="24"/>
        </w:rPr>
        <w:t xml:space="preserve">20, which includes a relatively peaceful </w:t>
      </w:r>
      <w:r w:rsidR="001D71EB" w:rsidRPr="00B3497B">
        <w:rPr>
          <w:rFonts w:ascii="Times" w:hAnsi="Times" w:cs="Times New Roman"/>
          <w:color w:val="262626" w:themeColor="text1" w:themeTint="D9"/>
          <w:kern w:val="0"/>
          <w:sz w:val="24"/>
        </w:rPr>
        <w:t xml:space="preserve">first half and the last half with </w:t>
      </w:r>
      <w:r w:rsidR="00326465" w:rsidRPr="00B3497B">
        <w:rPr>
          <w:rFonts w:ascii="Times" w:hAnsi="Times" w:cs="Times New Roman"/>
          <w:color w:val="262626" w:themeColor="text1" w:themeTint="D9"/>
          <w:kern w:val="0"/>
          <w:sz w:val="24"/>
        </w:rPr>
        <w:t>the market turmoil</w:t>
      </w:r>
      <w:r w:rsidR="001D71EB" w:rsidRPr="00B3497B">
        <w:rPr>
          <w:rFonts w:ascii="Times" w:hAnsi="Times" w:cs="Times New Roman"/>
          <w:color w:val="262626" w:themeColor="text1" w:themeTint="D9"/>
          <w:kern w:val="0"/>
          <w:sz w:val="24"/>
        </w:rPr>
        <w:t xml:space="preserve"> </w:t>
      </w:r>
      <w:r w:rsidR="00326465" w:rsidRPr="00B3497B">
        <w:rPr>
          <w:rFonts w:ascii="Times" w:hAnsi="Times" w:cs="Times New Roman"/>
          <w:color w:val="262626" w:themeColor="text1" w:themeTint="D9"/>
          <w:kern w:val="0"/>
          <w:sz w:val="24"/>
        </w:rPr>
        <w:t>caused by COVID-19;</w:t>
      </w:r>
      <w:r w:rsidR="00EC7CCF" w:rsidRPr="00B3497B">
        <w:rPr>
          <w:rFonts w:ascii="Times" w:hAnsi="Times" w:cs="Times New Roman"/>
          <w:color w:val="262626" w:themeColor="text1" w:themeTint="D9"/>
          <w:kern w:val="0"/>
          <w:sz w:val="24"/>
        </w:rPr>
        <w:t xml:space="preserve"> </w:t>
      </w:r>
      <w:r w:rsidR="001D71EB" w:rsidRPr="00B3497B">
        <w:rPr>
          <w:rFonts w:ascii="Times" w:hAnsi="Times" w:cs="Times New Roman"/>
          <w:color w:val="262626" w:themeColor="text1" w:themeTint="D9"/>
          <w:kern w:val="0"/>
          <w:sz w:val="24"/>
        </w:rPr>
        <w:t xml:space="preserve">case 2 covers </w:t>
      </w:r>
      <w:r w:rsidRPr="00B3497B">
        <w:rPr>
          <w:rFonts w:ascii="Times" w:hAnsi="Times" w:cs="Times New Roman"/>
          <w:color w:val="262626" w:themeColor="text1" w:themeTint="D9"/>
          <w:kern w:val="0"/>
          <w:sz w:val="24"/>
        </w:rPr>
        <w:t xml:space="preserve">from </w:t>
      </w:r>
      <w:r w:rsidR="001D71EB" w:rsidRPr="00B3497B">
        <w:rPr>
          <w:rFonts w:ascii="Times" w:hAnsi="Times" w:cs="Times New Roman"/>
          <w:color w:val="262626" w:themeColor="text1" w:themeTint="D9"/>
          <w:kern w:val="0"/>
          <w:sz w:val="24"/>
        </w:rPr>
        <w:t>February 1</w:t>
      </w:r>
      <w:r w:rsidR="001D71EB" w:rsidRPr="00B3497B">
        <w:rPr>
          <w:rFonts w:ascii="Times" w:hAnsi="Times" w:cs="Times New Roman"/>
          <w:color w:val="262626" w:themeColor="text1" w:themeTint="D9"/>
          <w:kern w:val="0"/>
          <w:sz w:val="24"/>
          <w:vertAlign w:val="superscript"/>
        </w:rPr>
        <w:t>st</w:t>
      </w:r>
      <w:r w:rsidR="001D71EB" w:rsidRPr="00B3497B">
        <w:rPr>
          <w:rFonts w:ascii="Times" w:hAnsi="Times" w:cs="Times New Roman"/>
          <w:color w:val="262626" w:themeColor="text1" w:themeTint="D9"/>
          <w:kern w:val="0"/>
          <w:sz w:val="24"/>
        </w:rPr>
        <w:t>, 2008 to January 29</w:t>
      </w:r>
      <w:r w:rsidR="001D71EB" w:rsidRPr="00B3497B">
        <w:rPr>
          <w:rFonts w:ascii="Times" w:hAnsi="Times" w:cs="Times New Roman"/>
          <w:color w:val="262626" w:themeColor="text1" w:themeTint="D9"/>
          <w:kern w:val="0"/>
          <w:sz w:val="24"/>
          <w:vertAlign w:val="superscript"/>
        </w:rPr>
        <w:t>th</w:t>
      </w:r>
      <w:r w:rsidR="001D71EB" w:rsidRPr="00B3497B">
        <w:rPr>
          <w:rFonts w:ascii="Times" w:hAnsi="Times" w:cs="Times New Roman"/>
          <w:color w:val="262626" w:themeColor="text1" w:themeTint="D9"/>
          <w:kern w:val="0"/>
          <w:sz w:val="24"/>
        </w:rPr>
        <w:t xml:space="preserve">, 2009, which includes the fluctuating market conditions </w:t>
      </w:r>
      <w:r w:rsidRPr="00B3497B">
        <w:rPr>
          <w:rFonts w:ascii="Times" w:hAnsi="Times" w:cs="Times New Roman"/>
          <w:color w:val="262626" w:themeColor="text1" w:themeTint="D9"/>
          <w:kern w:val="0"/>
          <w:sz w:val="24"/>
        </w:rPr>
        <w:t>due to</w:t>
      </w:r>
      <w:r w:rsidR="001D71EB" w:rsidRPr="00B3497B">
        <w:rPr>
          <w:rFonts w:ascii="Times" w:hAnsi="Times" w:cs="Times New Roman"/>
          <w:color w:val="262626" w:themeColor="text1" w:themeTint="D9"/>
          <w:kern w:val="0"/>
          <w:sz w:val="24"/>
        </w:rPr>
        <w:t xml:space="preserve"> the 2008 financial crisis</w:t>
      </w:r>
      <w:r w:rsidR="00F66BA3" w:rsidRPr="00B3497B">
        <w:rPr>
          <w:rFonts w:ascii="Times" w:hAnsi="Times" w:cs="Times New Roman"/>
          <w:color w:val="262626" w:themeColor="text1" w:themeTint="D9"/>
          <w:kern w:val="0"/>
          <w:sz w:val="24"/>
        </w:rPr>
        <w:t>.</w:t>
      </w:r>
      <w:r w:rsidR="008E6C1D" w:rsidRPr="00B3497B">
        <w:rPr>
          <w:rFonts w:ascii="Times" w:hAnsi="Times" w:cs="Times New Roman"/>
          <w:color w:val="262626" w:themeColor="text1" w:themeTint="D9"/>
          <w:kern w:val="0"/>
          <w:sz w:val="24"/>
        </w:rPr>
        <w:t xml:space="preserve"> </w:t>
      </w:r>
    </w:p>
    <w:p w:rsidR="00D10407" w:rsidRPr="00B3497B" w:rsidRDefault="004E11C0" w:rsidP="005C3961">
      <w:pPr>
        <w:autoSpaceDE w:val="0"/>
        <w:autoSpaceDN w:val="0"/>
        <w:adjustRightInd w:val="0"/>
        <w:spacing w:line="480" w:lineRule="auto"/>
        <w:ind w:firstLine="431"/>
        <w:rPr>
          <w:rFonts w:ascii="Times" w:hAnsi="Times" w:cs="Times New Roman"/>
          <w:color w:val="262626" w:themeColor="text1" w:themeTint="D9"/>
          <w:kern w:val="0"/>
          <w:sz w:val="24"/>
        </w:rPr>
      </w:pPr>
      <w:r w:rsidRPr="00B3497B">
        <w:rPr>
          <w:rFonts w:ascii="Times" w:hAnsi="Times" w:cs="Times New Roman"/>
          <w:color w:val="262626" w:themeColor="text1" w:themeTint="D9"/>
          <w:kern w:val="0"/>
          <w:sz w:val="24"/>
        </w:rPr>
        <w:t xml:space="preserve">The </w:t>
      </w:r>
      <w:r w:rsidR="0038764A" w:rsidRPr="00B3497B">
        <w:rPr>
          <w:rFonts w:ascii="Times" w:hAnsi="Times" w:cs="Times New Roman"/>
          <w:color w:val="262626" w:themeColor="text1" w:themeTint="D9"/>
          <w:kern w:val="0"/>
          <w:sz w:val="24"/>
        </w:rPr>
        <w:t>remaining sections</w:t>
      </w:r>
      <w:r w:rsidRPr="00B3497B">
        <w:rPr>
          <w:rFonts w:ascii="Times" w:hAnsi="Times" w:cs="Times New Roman"/>
          <w:color w:val="262626" w:themeColor="text1" w:themeTint="D9"/>
          <w:kern w:val="0"/>
          <w:sz w:val="24"/>
        </w:rPr>
        <w:t xml:space="preserve"> of the paper are organized as follows: Section </w:t>
      </w:r>
      <w:r w:rsidR="0038764A" w:rsidRPr="00B3497B">
        <w:rPr>
          <w:rFonts w:ascii="Times" w:hAnsi="Times" w:cs="Times New Roman"/>
          <w:color w:val="262626" w:themeColor="text1" w:themeTint="D9"/>
          <w:kern w:val="0"/>
          <w:sz w:val="24"/>
        </w:rPr>
        <w:t>2</w:t>
      </w:r>
      <w:r w:rsidRPr="00B3497B">
        <w:rPr>
          <w:rFonts w:ascii="Times" w:hAnsi="Times" w:cs="Times New Roman"/>
          <w:color w:val="262626" w:themeColor="text1" w:themeTint="D9"/>
          <w:kern w:val="0"/>
          <w:sz w:val="24"/>
        </w:rPr>
        <w:t xml:space="preserve"> describes</w:t>
      </w:r>
      <w:r w:rsidR="00815604" w:rsidRPr="00B3497B">
        <w:rPr>
          <w:rFonts w:ascii="Times" w:hAnsi="Times" w:cs="Times New Roman"/>
          <w:color w:val="262626" w:themeColor="text1" w:themeTint="D9"/>
          <w:kern w:val="0"/>
          <w:sz w:val="24"/>
        </w:rPr>
        <w:t xml:space="preserve"> data</w:t>
      </w:r>
      <w:r w:rsidR="004C5220">
        <w:rPr>
          <w:rFonts w:ascii="Times" w:hAnsi="Times" w:cs="Times New Roman"/>
          <w:color w:val="262626" w:themeColor="text1" w:themeTint="D9"/>
          <w:kern w:val="0"/>
          <w:sz w:val="24"/>
        </w:rPr>
        <w:t xml:space="preserve"> and </w:t>
      </w:r>
      <w:r w:rsidR="004C5220" w:rsidRPr="00B3497B">
        <w:rPr>
          <w:rFonts w:ascii="Times" w:hAnsi="Times" w:cs="Times New Roman"/>
          <w:color w:val="262626" w:themeColor="text1" w:themeTint="D9"/>
          <w:kern w:val="0"/>
          <w:sz w:val="24"/>
        </w:rPr>
        <w:t>factor selection</w:t>
      </w:r>
      <w:r w:rsidR="00815604" w:rsidRPr="00B3497B">
        <w:rPr>
          <w:rFonts w:ascii="Times" w:hAnsi="Times" w:cs="Times New Roman"/>
          <w:color w:val="262626" w:themeColor="text1" w:themeTint="D9"/>
          <w:kern w:val="0"/>
          <w:sz w:val="24"/>
        </w:rPr>
        <w:t xml:space="preserve">; Section 3 discusses </w:t>
      </w:r>
      <w:r w:rsidRPr="00B3497B">
        <w:rPr>
          <w:rFonts w:ascii="Times" w:hAnsi="Times" w:cs="Times New Roman"/>
          <w:color w:val="262626" w:themeColor="text1" w:themeTint="D9"/>
          <w:kern w:val="0"/>
          <w:sz w:val="24"/>
        </w:rPr>
        <w:t xml:space="preserve">the </w:t>
      </w:r>
      <w:r w:rsidR="0038764A" w:rsidRPr="00B3497B">
        <w:rPr>
          <w:rFonts w:ascii="Times" w:hAnsi="Times" w:cs="Times New Roman"/>
          <w:color w:val="262626" w:themeColor="text1" w:themeTint="D9"/>
          <w:kern w:val="0"/>
          <w:sz w:val="24"/>
        </w:rPr>
        <w:t>methodology</w:t>
      </w:r>
      <w:r w:rsidR="00815604" w:rsidRPr="00B3497B">
        <w:rPr>
          <w:rFonts w:ascii="Times" w:hAnsi="Times" w:cs="Times New Roman"/>
          <w:color w:val="262626" w:themeColor="text1" w:themeTint="D9"/>
          <w:kern w:val="0"/>
          <w:sz w:val="24"/>
        </w:rPr>
        <w:t xml:space="preserve">; </w:t>
      </w:r>
      <w:r w:rsidRPr="00B3497B">
        <w:rPr>
          <w:rFonts w:ascii="Times" w:hAnsi="Times" w:cs="Times New Roman"/>
          <w:color w:val="262626" w:themeColor="text1" w:themeTint="D9"/>
          <w:kern w:val="0"/>
          <w:sz w:val="24"/>
        </w:rPr>
        <w:t xml:space="preserve">Section </w:t>
      </w:r>
      <w:r w:rsidR="00815604" w:rsidRPr="00B3497B">
        <w:rPr>
          <w:rFonts w:ascii="Times" w:hAnsi="Times" w:cs="Times New Roman"/>
          <w:color w:val="262626" w:themeColor="text1" w:themeTint="D9"/>
          <w:kern w:val="0"/>
          <w:sz w:val="24"/>
        </w:rPr>
        <w:t>4</w:t>
      </w:r>
      <w:r w:rsidRPr="00B3497B">
        <w:rPr>
          <w:rFonts w:ascii="Times" w:hAnsi="Times" w:cs="Times New Roman"/>
          <w:color w:val="262626" w:themeColor="text1" w:themeTint="D9"/>
          <w:kern w:val="0"/>
          <w:sz w:val="24"/>
        </w:rPr>
        <w:t xml:space="preserve"> </w:t>
      </w:r>
      <w:r w:rsidR="0038764A" w:rsidRPr="00B3497B">
        <w:rPr>
          <w:rFonts w:ascii="Times" w:hAnsi="Times" w:cs="Times New Roman"/>
          <w:color w:val="262626" w:themeColor="text1" w:themeTint="D9"/>
          <w:kern w:val="0"/>
          <w:sz w:val="24"/>
        </w:rPr>
        <w:t>exhibits</w:t>
      </w:r>
      <w:r w:rsidRPr="00B3497B">
        <w:rPr>
          <w:rFonts w:ascii="Times" w:hAnsi="Times" w:cs="Times New Roman"/>
          <w:color w:val="262626" w:themeColor="text1" w:themeTint="D9"/>
          <w:kern w:val="0"/>
          <w:sz w:val="24"/>
        </w:rPr>
        <w:t xml:space="preserve"> t</w:t>
      </w:r>
      <w:r w:rsidR="0038764A" w:rsidRPr="00B3497B">
        <w:rPr>
          <w:rFonts w:ascii="Times" w:hAnsi="Times" w:cs="Times New Roman"/>
          <w:color w:val="262626" w:themeColor="text1" w:themeTint="D9"/>
          <w:kern w:val="0"/>
          <w:sz w:val="24"/>
        </w:rPr>
        <w:t>he</w:t>
      </w:r>
      <w:r w:rsidRPr="00B3497B">
        <w:rPr>
          <w:rFonts w:ascii="Times" w:hAnsi="Times" w:cs="Times New Roman"/>
          <w:color w:val="262626" w:themeColor="text1" w:themeTint="D9"/>
          <w:kern w:val="0"/>
          <w:sz w:val="24"/>
        </w:rPr>
        <w:t xml:space="preserve"> </w:t>
      </w:r>
      <w:r w:rsidR="0038764A" w:rsidRPr="00B3497B">
        <w:rPr>
          <w:rFonts w:ascii="Times" w:hAnsi="Times" w:cs="Times New Roman"/>
          <w:color w:val="262626" w:themeColor="text1" w:themeTint="D9"/>
          <w:kern w:val="0"/>
          <w:sz w:val="24"/>
        </w:rPr>
        <w:t>back-testing</w:t>
      </w:r>
      <w:r w:rsidRPr="00B3497B">
        <w:rPr>
          <w:rFonts w:ascii="Times" w:hAnsi="Times" w:cs="Times New Roman"/>
          <w:color w:val="262626" w:themeColor="text1" w:themeTint="D9"/>
          <w:kern w:val="0"/>
          <w:sz w:val="24"/>
        </w:rPr>
        <w:t xml:space="preserve"> results</w:t>
      </w:r>
      <w:r w:rsidR="0038764A" w:rsidRPr="00B3497B">
        <w:rPr>
          <w:rFonts w:ascii="Times" w:hAnsi="Times" w:cs="Times New Roman"/>
          <w:color w:val="262626" w:themeColor="text1" w:themeTint="D9"/>
          <w:kern w:val="0"/>
          <w:sz w:val="24"/>
        </w:rPr>
        <w:t xml:space="preserve"> and </w:t>
      </w:r>
      <w:r w:rsidR="008F7807">
        <w:rPr>
          <w:rFonts w:ascii="Times" w:hAnsi="Times" w:cs="Times New Roman"/>
          <w:color w:val="262626" w:themeColor="text1" w:themeTint="D9"/>
          <w:kern w:val="0"/>
          <w:sz w:val="24"/>
        </w:rPr>
        <w:t>corresponding analysis</w:t>
      </w:r>
      <w:r w:rsidR="00815604" w:rsidRPr="00B3497B">
        <w:rPr>
          <w:rFonts w:ascii="Times" w:hAnsi="Times" w:cs="Times New Roman"/>
          <w:color w:val="262626" w:themeColor="text1" w:themeTint="D9"/>
          <w:kern w:val="0"/>
          <w:sz w:val="24"/>
        </w:rPr>
        <w:t>;</w:t>
      </w:r>
      <w:r w:rsidR="00CF5CB5" w:rsidRPr="00B3497B">
        <w:rPr>
          <w:rFonts w:ascii="Times" w:hAnsi="Times" w:cs="Times New Roman"/>
          <w:color w:val="262626" w:themeColor="text1" w:themeTint="D9"/>
          <w:kern w:val="0"/>
          <w:sz w:val="24"/>
        </w:rPr>
        <w:t xml:space="preserve"> Section </w:t>
      </w:r>
      <w:r w:rsidR="00815604" w:rsidRPr="00B3497B">
        <w:rPr>
          <w:rFonts w:ascii="Times" w:hAnsi="Times" w:cs="Times New Roman"/>
          <w:color w:val="262626" w:themeColor="text1" w:themeTint="D9"/>
          <w:kern w:val="0"/>
          <w:sz w:val="24"/>
        </w:rPr>
        <w:t>5</w:t>
      </w:r>
      <w:r w:rsidR="00CF5CB5" w:rsidRPr="00B3497B">
        <w:rPr>
          <w:rFonts w:ascii="Times" w:hAnsi="Times" w:cs="Times New Roman"/>
          <w:color w:val="262626" w:themeColor="text1" w:themeTint="D9"/>
          <w:kern w:val="0"/>
          <w:sz w:val="24"/>
        </w:rPr>
        <w:t xml:space="preserve"> concludes the reason for such model performances and the perspective for future </w:t>
      </w:r>
      <w:r w:rsidR="002B2038">
        <w:rPr>
          <w:rFonts w:ascii="Times" w:hAnsi="Times" w:cs="Times New Roman"/>
          <w:color w:val="262626" w:themeColor="text1" w:themeTint="D9"/>
          <w:kern w:val="0"/>
          <w:sz w:val="24"/>
        </w:rPr>
        <w:t>improvements</w:t>
      </w:r>
      <w:r w:rsidR="00CF5CB5" w:rsidRPr="00B3497B">
        <w:rPr>
          <w:rFonts w:ascii="Times" w:hAnsi="Times" w:cs="Times New Roman"/>
          <w:color w:val="262626" w:themeColor="text1" w:themeTint="D9"/>
          <w:kern w:val="0"/>
          <w:sz w:val="24"/>
        </w:rPr>
        <w:t>.</w:t>
      </w:r>
    </w:p>
    <w:p w:rsidR="0085696E" w:rsidRPr="00B3497B" w:rsidRDefault="004E11C0" w:rsidP="005C3961">
      <w:pPr>
        <w:pStyle w:val="a3"/>
        <w:numPr>
          <w:ilvl w:val="0"/>
          <w:numId w:val="4"/>
        </w:numPr>
        <w:autoSpaceDE w:val="0"/>
        <w:autoSpaceDN w:val="0"/>
        <w:adjustRightInd w:val="0"/>
        <w:spacing w:line="480" w:lineRule="auto"/>
        <w:ind w:firstLineChars="0"/>
        <w:rPr>
          <w:rFonts w:ascii="Times" w:hAnsi="Times" w:cs="Times New Roman"/>
          <w:color w:val="262626" w:themeColor="text1" w:themeTint="D9"/>
          <w:kern w:val="0"/>
          <w:sz w:val="24"/>
        </w:rPr>
      </w:pPr>
      <w:r w:rsidRPr="00B3497B">
        <w:rPr>
          <w:rFonts w:ascii="Times" w:eastAsia="宋体" w:hAnsi="Times" w:cs="Times New Roman"/>
          <w:b/>
          <w:bCs/>
          <w:color w:val="262626" w:themeColor="text1" w:themeTint="D9"/>
          <w:kern w:val="0"/>
          <w:sz w:val="24"/>
          <w:shd w:val="clear" w:color="auto" w:fill="FFFFFF"/>
        </w:rPr>
        <w:t>Data</w:t>
      </w:r>
    </w:p>
    <w:p w:rsidR="00244328" w:rsidRPr="00B3497B" w:rsidRDefault="004E11C0" w:rsidP="005C3961">
      <w:pPr>
        <w:autoSpaceDE w:val="0"/>
        <w:autoSpaceDN w:val="0"/>
        <w:adjustRightInd w:val="0"/>
        <w:spacing w:line="480" w:lineRule="auto"/>
        <w:jc w:val="left"/>
        <w:rPr>
          <w:rFonts w:ascii="Times" w:hAnsi="Times" w:cs="Times New Roman"/>
          <w:b/>
          <w:bCs/>
          <w:color w:val="262626" w:themeColor="text1" w:themeTint="D9"/>
          <w:kern w:val="0"/>
          <w:sz w:val="24"/>
        </w:rPr>
      </w:pPr>
      <w:r w:rsidRPr="00B3497B">
        <w:rPr>
          <w:rFonts w:ascii="Times" w:hAnsi="Times" w:cs="Times New Roman"/>
          <w:b/>
          <w:bCs/>
          <w:color w:val="262626" w:themeColor="text1" w:themeTint="D9"/>
          <w:kern w:val="0"/>
          <w:sz w:val="24"/>
        </w:rPr>
        <w:t xml:space="preserve">A. HFRX </w:t>
      </w:r>
      <w:r w:rsidR="00EB1600" w:rsidRPr="00B3497B">
        <w:rPr>
          <w:rFonts w:ascii="Times" w:hAnsi="Times" w:cs="Times New Roman"/>
          <w:b/>
          <w:bCs/>
          <w:color w:val="262626" w:themeColor="text1" w:themeTint="D9"/>
          <w:kern w:val="0"/>
          <w:sz w:val="24"/>
        </w:rPr>
        <w:t>indexes</w:t>
      </w:r>
    </w:p>
    <w:p w:rsidR="00A67D21" w:rsidRPr="00B3497B" w:rsidRDefault="004E11C0" w:rsidP="005C3961">
      <w:pPr>
        <w:autoSpaceDE w:val="0"/>
        <w:autoSpaceDN w:val="0"/>
        <w:adjustRightInd w:val="0"/>
        <w:spacing w:line="480" w:lineRule="auto"/>
        <w:ind w:firstLine="431"/>
        <w:jc w:val="left"/>
        <w:rPr>
          <w:rFonts w:ascii="Times" w:hAnsi="Times" w:cs="Times New Roman"/>
          <w:color w:val="262626" w:themeColor="text1" w:themeTint="D9"/>
          <w:kern w:val="0"/>
          <w:sz w:val="24"/>
        </w:rPr>
      </w:pPr>
      <w:r w:rsidRPr="00B3497B">
        <w:rPr>
          <w:rFonts w:ascii="Times" w:hAnsi="Times" w:cs="Times New Roman"/>
          <w:color w:val="262626" w:themeColor="text1" w:themeTint="D9"/>
          <w:kern w:val="0"/>
          <w:sz w:val="24"/>
        </w:rPr>
        <w:t xml:space="preserve">Since we have no access to the real daily hedge fund return data, we use the </w:t>
      </w:r>
      <w:r w:rsidR="00EB1600" w:rsidRPr="00B3497B">
        <w:rPr>
          <w:rFonts w:ascii="Times" w:hAnsi="Times" w:cs="Times New Roman"/>
          <w:color w:val="262626" w:themeColor="text1" w:themeTint="D9"/>
          <w:kern w:val="0"/>
          <w:sz w:val="24"/>
        </w:rPr>
        <w:t xml:space="preserve">indexes </w:t>
      </w:r>
      <w:r w:rsidRPr="00B3497B">
        <w:rPr>
          <w:rFonts w:ascii="Times" w:hAnsi="Times" w:cs="Times New Roman"/>
          <w:color w:val="262626" w:themeColor="text1" w:themeTint="D9"/>
          <w:kern w:val="0"/>
          <w:sz w:val="24"/>
        </w:rPr>
        <w:t>data</w:t>
      </w:r>
      <w:r w:rsidR="00400C18" w:rsidRPr="00B3497B">
        <w:rPr>
          <w:rFonts w:ascii="Times" w:hAnsi="Times" w:cs="Times New Roman"/>
          <w:color w:val="262626" w:themeColor="text1" w:themeTint="D9"/>
          <w:kern w:val="0"/>
          <w:sz w:val="24"/>
        </w:rPr>
        <w:t>, both monthly and daily</w:t>
      </w:r>
      <w:r w:rsidRPr="00B3497B">
        <w:rPr>
          <w:rFonts w:ascii="Times" w:hAnsi="Times" w:cs="Times New Roman"/>
          <w:color w:val="262626" w:themeColor="text1" w:themeTint="D9"/>
          <w:kern w:val="0"/>
          <w:sz w:val="24"/>
        </w:rPr>
        <w:t xml:space="preserve">, which is available from </w:t>
      </w:r>
      <w:r w:rsidRPr="00B3497B">
        <w:rPr>
          <w:rFonts w:ascii="Times" w:hAnsi="Times" w:cs="Times New Roman"/>
          <w:i/>
          <w:iCs/>
          <w:color w:val="262626" w:themeColor="text1" w:themeTint="D9"/>
          <w:kern w:val="0"/>
          <w:sz w:val="24"/>
        </w:rPr>
        <w:t>Hedge Fund Research</w:t>
      </w:r>
      <w:r w:rsidRPr="00B3497B">
        <w:rPr>
          <w:rFonts w:ascii="Times" w:hAnsi="Times" w:cs="Times New Roman"/>
          <w:color w:val="262626" w:themeColor="text1" w:themeTint="D9"/>
          <w:kern w:val="0"/>
          <w:sz w:val="24"/>
        </w:rPr>
        <w:t xml:space="preserve"> database</w:t>
      </w:r>
      <w:r w:rsidR="00913956" w:rsidRPr="00B3497B">
        <w:rPr>
          <w:rFonts w:ascii="Times" w:hAnsi="Times" w:cs="Times New Roman"/>
          <w:color w:val="262626" w:themeColor="text1" w:themeTint="D9"/>
          <w:kern w:val="0"/>
          <w:sz w:val="24"/>
        </w:rPr>
        <w:t xml:space="preserve">, </w:t>
      </w:r>
      <w:r w:rsidR="00400C18" w:rsidRPr="00B3497B">
        <w:rPr>
          <w:rFonts w:ascii="Times" w:hAnsi="Times" w:cs="Times New Roman"/>
          <w:color w:val="262626" w:themeColor="text1" w:themeTint="D9"/>
          <w:kern w:val="0"/>
          <w:sz w:val="24"/>
        </w:rPr>
        <w:t xml:space="preserve">to represent the real hedge fund data </w:t>
      </w:r>
      <w:r w:rsidR="00913956" w:rsidRPr="00B3497B">
        <w:rPr>
          <w:rFonts w:ascii="Times" w:hAnsi="Times" w:cs="Times New Roman"/>
          <w:color w:val="262626" w:themeColor="text1" w:themeTint="D9"/>
          <w:kern w:val="0"/>
          <w:sz w:val="24"/>
        </w:rPr>
        <w:t>during the back-testing process</w:t>
      </w:r>
      <w:r w:rsidR="0026545C" w:rsidRPr="00B3497B">
        <w:rPr>
          <w:rFonts w:ascii="Times" w:hAnsi="Times" w:cs="Times New Roman"/>
          <w:color w:val="262626" w:themeColor="text1" w:themeTint="D9"/>
          <w:kern w:val="0"/>
          <w:sz w:val="24"/>
        </w:rPr>
        <w:t xml:space="preserve"> to view the feasibility and robustness of our model</w:t>
      </w:r>
      <w:r w:rsidR="00913956" w:rsidRPr="00B3497B">
        <w:rPr>
          <w:rFonts w:ascii="Times" w:hAnsi="Times" w:cs="Times New Roman"/>
          <w:color w:val="262626" w:themeColor="text1" w:themeTint="D9"/>
          <w:kern w:val="0"/>
          <w:sz w:val="24"/>
        </w:rPr>
        <w:t xml:space="preserve">. </w:t>
      </w:r>
      <w:r w:rsidR="0026545C" w:rsidRPr="00B3497B">
        <w:rPr>
          <w:rFonts w:ascii="Times" w:hAnsi="Times" w:cs="Times New Roman"/>
          <w:color w:val="262626" w:themeColor="text1" w:themeTint="D9"/>
          <w:kern w:val="0"/>
          <w:sz w:val="24"/>
        </w:rPr>
        <w:t xml:space="preserve">Considered the industry standard benchmarks of hedge fund performance, </w:t>
      </w:r>
      <w:r w:rsidR="00244328" w:rsidRPr="00B3497B">
        <w:rPr>
          <w:rFonts w:ascii="Times" w:hAnsi="Times" w:cs="Times New Roman"/>
          <w:color w:val="262626" w:themeColor="text1" w:themeTint="D9"/>
          <w:kern w:val="0"/>
          <w:sz w:val="24"/>
        </w:rPr>
        <w:t xml:space="preserve">HFRX </w:t>
      </w:r>
      <w:r w:rsidR="00EB1600" w:rsidRPr="00B3497B">
        <w:rPr>
          <w:rFonts w:ascii="Times" w:hAnsi="Times" w:cs="Times New Roman"/>
          <w:color w:val="262626" w:themeColor="text1" w:themeTint="D9"/>
          <w:kern w:val="0"/>
          <w:sz w:val="24"/>
        </w:rPr>
        <w:t xml:space="preserve">indexes </w:t>
      </w:r>
      <w:r w:rsidR="0026545C" w:rsidRPr="00B3497B">
        <w:rPr>
          <w:rFonts w:ascii="Times" w:hAnsi="Times" w:cs="Times New Roman"/>
          <w:color w:val="262626" w:themeColor="text1" w:themeTint="D9"/>
          <w:kern w:val="0"/>
          <w:sz w:val="24"/>
        </w:rPr>
        <w:t xml:space="preserve">utilize a rigorous quantitative </w:t>
      </w:r>
      <w:r w:rsidR="0026545C" w:rsidRPr="00B3497B">
        <w:rPr>
          <w:rFonts w:ascii="Times" w:hAnsi="Times" w:cs="Times New Roman"/>
          <w:color w:val="262626" w:themeColor="text1" w:themeTint="D9"/>
          <w:kern w:val="0"/>
          <w:sz w:val="24"/>
        </w:rPr>
        <w:lastRenderedPageBreak/>
        <w:t>selection process to represent the larger hedge fund universe of different trading strategies</w:t>
      </w:r>
      <w:r w:rsidR="00244328" w:rsidRPr="00B3497B">
        <w:rPr>
          <w:rFonts w:ascii="Times" w:hAnsi="Times" w:cs="Times New Roman"/>
          <w:color w:val="262626" w:themeColor="text1" w:themeTint="D9"/>
          <w:kern w:val="0"/>
          <w:sz w:val="24"/>
        </w:rPr>
        <w:t>.</w:t>
      </w:r>
      <w:r w:rsidR="003B4BDA" w:rsidRPr="00B3497B">
        <w:rPr>
          <w:rFonts w:ascii="Times" w:hAnsi="Times" w:cs="Times New Roman"/>
          <w:color w:val="262626" w:themeColor="text1" w:themeTint="D9"/>
          <w:kern w:val="0"/>
          <w:sz w:val="24"/>
        </w:rPr>
        <w:t xml:space="preserve"> </w:t>
      </w:r>
      <w:r w:rsidR="00690769" w:rsidRPr="00B3497B">
        <w:rPr>
          <w:rFonts w:ascii="Times" w:hAnsi="Times" w:cs="Times New Roman"/>
          <w:color w:val="262626" w:themeColor="text1" w:themeTint="D9"/>
          <w:kern w:val="0"/>
          <w:sz w:val="24"/>
        </w:rPr>
        <w:t>we</w:t>
      </w:r>
      <w:r w:rsidR="003B4BDA" w:rsidRPr="00B3497B">
        <w:rPr>
          <w:rFonts w:ascii="Times" w:hAnsi="Times" w:cs="Times New Roman"/>
          <w:color w:val="262626" w:themeColor="text1" w:themeTint="D9"/>
          <w:kern w:val="0"/>
          <w:sz w:val="24"/>
        </w:rPr>
        <w:t xml:space="preserve"> </w:t>
      </w:r>
      <w:r w:rsidR="00690769" w:rsidRPr="00B3497B">
        <w:rPr>
          <w:rFonts w:ascii="Times" w:hAnsi="Times" w:cs="Times New Roman"/>
          <w:color w:val="262626" w:themeColor="text1" w:themeTint="D9"/>
          <w:kern w:val="0"/>
          <w:sz w:val="24"/>
        </w:rPr>
        <w:t>select</w:t>
      </w:r>
      <w:r w:rsidR="003B4BDA" w:rsidRPr="00B3497B">
        <w:rPr>
          <w:rFonts w:ascii="Times" w:hAnsi="Times" w:cs="Times New Roman"/>
          <w:color w:val="262626" w:themeColor="text1" w:themeTint="D9"/>
          <w:kern w:val="0"/>
          <w:sz w:val="24"/>
        </w:rPr>
        <w:t xml:space="preserve"> </w:t>
      </w:r>
      <w:r w:rsidR="0066746F" w:rsidRPr="00B3497B">
        <w:rPr>
          <w:rFonts w:ascii="Times" w:hAnsi="Times" w:cs="Times New Roman"/>
          <w:color w:val="262626" w:themeColor="text1" w:themeTint="D9"/>
          <w:kern w:val="0"/>
          <w:sz w:val="24"/>
        </w:rPr>
        <w:t>six</w:t>
      </w:r>
      <w:r w:rsidR="003B4BDA" w:rsidRPr="00B3497B">
        <w:rPr>
          <w:rFonts w:ascii="Times" w:hAnsi="Times" w:cs="Times New Roman"/>
          <w:color w:val="262626" w:themeColor="text1" w:themeTint="D9"/>
          <w:kern w:val="0"/>
          <w:sz w:val="24"/>
        </w:rPr>
        <w:t xml:space="preserve"> </w:t>
      </w:r>
      <w:r w:rsidR="00EB1600" w:rsidRPr="00B3497B">
        <w:rPr>
          <w:rFonts w:ascii="Times" w:hAnsi="Times" w:cs="Times New Roman"/>
          <w:color w:val="262626" w:themeColor="text1" w:themeTint="D9"/>
          <w:kern w:val="0"/>
          <w:sz w:val="24"/>
        </w:rPr>
        <w:t>indexes</w:t>
      </w:r>
      <w:r w:rsidR="003B4BDA" w:rsidRPr="00B3497B">
        <w:rPr>
          <w:rFonts w:ascii="Times" w:hAnsi="Times" w:cs="Times New Roman"/>
          <w:color w:val="262626" w:themeColor="text1" w:themeTint="D9"/>
          <w:kern w:val="0"/>
          <w:sz w:val="24"/>
        </w:rPr>
        <w:t>, which cover all major hedge fund strategies</w:t>
      </w:r>
      <w:r w:rsidR="00690769" w:rsidRPr="00B3497B">
        <w:rPr>
          <w:rFonts w:ascii="Times" w:hAnsi="Times" w:cs="Times New Roman"/>
          <w:color w:val="262626" w:themeColor="text1" w:themeTint="D9"/>
          <w:kern w:val="0"/>
          <w:sz w:val="24"/>
        </w:rPr>
        <w:t xml:space="preserve"> and provide </w:t>
      </w:r>
      <w:r w:rsidR="003B4BDA" w:rsidRPr="00B3497B">
        <w:rPr>
          <w:rFonts w:ascii="Times" w:hAnsi="Times" w:cs="Times New Roman"/>
          <w:color w:val="262626" w:themeColor="text1" w:themeTint="D9"/>
          <w:kern w:val="0"/>
          <w:sz w:val="24"/>
        </w:rPr>
        <w:t xml:space="preserve">the most frequently reported performance on a day t+1 basis, with a common period back to </w:t>
      </w:r>
      <w:r w:rsidR="00F855C1" w:rsidRPr="00B3497B">
        <w:rPr>
          <w:rFonts w:ascii="Times" w:hAnsi="Times" w:cs="Times New Roman"/>
          <w:color w:val="262626" w:themeColor="text1" w:themeTint="D9"/>
          <w:kern w:val="0"/>
          <w:sz w:val="24"/>
        </w:rPr>
        <w:t>January</w:t>
      </w:r>
      <w:r w:rsidR="003B4BDA" w:rsidRPr="00B3497B">
        <w:rPr>
          <w:rFonts w:ascii="Times" w:hAnsi="Times" w:cs="Times New Roman"/>
          <w:color w:val="262626" w:themeColor="text1" w:themeTint="D9"/>
          <w:kern w:val="0"/>
          <w:sz w:val="24"/>
        </w:rPr>
        <w:t xml:space="preserve"> </w:t>
      </w:r>
      <w:r w:rsidR="00F855C1" w:rsidRPr="00B3497B">
        <w:rPr>
          <w:rFonts w:ascii="Times" w:hAnsi="Times" w:cs="Times New Roman"/>
          <w:color w:val="262626" w:themeColor="text1" w:themeTint="D9"/>
          <w:kern w:val="0"/>
          <w:sz w:val="24"/>
        </w:rPr>
        <w:t>2004</w:t>
      </w:r>
      <w:r w:rsidR="003B4BDA" w:rsidRPr="00B3497B">
        <w:rPr>
          <w:rFonts w:ascii="Times" w:hAnsi="Times" w:cs="Times New Roman"/>
          <w:color w:val="262626" w:themeColor="text1" w:themeTint="D9"/>
          <w:kern w:val="0"/>
          <w:sz w:val="24"/>
        </w:rPr>
        <w:t xml:space="preserve">. </w:t>
      </w:r>
    </w:p>
    <w:p w:rsidR="005C5B30" w:rsidRPr="00B3497B" w:rsidRDefault="004E11C0" w:rsidP="005C3961">
      <w:pPr>
        <w:autoSpaceDE w:val="0"/>
        <w:autoSpaceDN w:val="0"/>
        <w:adjustRightInd w:val="0"/>
        <w:spacing w:line="480" w:lineRule="auto"/>
        <w:ind w:firstLine="431"/>
        <w:jc w:val="left"/>
        <w:rPr>
          <w:rFonts w:ascii="Times" w:hAnsi="Times" w:cs="Times New Roman"/>
          <w:color w:val="262626" w:themeColor="text1" w:themeTint="D9"/>
          <w:kern w:val="0"/>
          <w:sz w:val="24"/>
        </w:rPr>
      </w:pPr>
      <w:r w:rsidRPr="00B3497B">
        <w:rPr>
          <w:rFonts w:ascii="Times" w:hAnsi="Times" w:cs="Times New Roman"/>
          <w:color w:val="262626" w:themeColor="text1" w:themeTint="D9"/>
          <w:kern w:val="0"/>
          <w:sz w:val="24"/>
        </w:rPr>
        <w:t xml:space="preserve">Another reason for using </w:t>
      </w:r>
      <w:r w:rsidR="00EB1600" w:rsidRPr="00B3497B">
        <w:rPr>
          <w:rFonts w:ascii="Times" w:hAnsi="Times" w:cs="Times New Roman"/>
          <w:color w:val="262626" w:themeColor="text1" w:themeTint="D9"/>
          <w:kern w:val="0"/>
          <w:sz w:val="24"/>
        </w:rPr>
        <w:t xml:space="preserve">indexes </w:t>
      </w:r>
      <w:r w:rsidR="00DC56AC" w:rsidRPr="00B3497B">
        <w:rPr>
          <w:rFonts w:ascii="Times" w:hAnsi="Times" w:cs="Times New Roman"/>
          <w:color w:val="262626" w:themeColor="text1" w:themeTint="D9"/>
          <w:kern w:val="0"/>
          <w:sz w:val="24"/>
        </w:rPr>
        <w:t>is that learning and replicating the history does not necessarily provide insights in true nature of the underlying assets' performance, as there are many idiosyncrasies, such as the dynamic</w:t>
      </w:r>
      <w:r w:rsidR="00A446FE" w:rsidRPr="00B3497B">
        <w:rPr>
          <w:rFonts w:ascii="Times" w:hAnsi="Times" w:cs="Times New Roman"/>
          <w:color w:val="262626" w:themeColor="text1" w:themeTint="D9"/>
          <w:kern w:val="0"/>
          <w:sz w:val="24"/>
        </w:rPr>
        <w:t>s involving carry aspects and tail event behavior (</w:t>
      </w:r>
      <w:proofErr w:type="spellStart"/>
      <w:r w:rsidR="00A446FE" w:rsidRPr="00B3497B">
        <w:rPr>
          <w:rFonts w:ascii="Times" w:hAnsi="Times" w:cs="Times New Roman"/>
          <w:color w:val="262626" w:themeColor="text1" w:themeTint="D9"/>
          <w:kern w:val="0"/>
          <w:sz w:val="24"/>
        </w:rPr>
        <w:t>Glaffig</w:t>
      </w:r>
      <w:proofErr w:type="spellEnd"/>
      <w:r w:rsidR="00A446FE" w:rsidRPr="00B3497B">
        <w:rPr>
          <w:rFonts w:ascii="Times" w:hAnsi="Times" w:cs="Times New Roman"/>
          <w:color w:val="262626" w:themeColor="text1" w:themeTint="D9"/>
          <w:kern w:val="0"/>
          <w:sz w:val="24"/>
        </w:rPr>
        <w:t>, 2012)</w:t>
      </w:r>
      <w:r w:rsidR="00DC56AC" w:rsidRPr="00B3497B">
        <w:rPr>
          <w:rFonts w:ascii="Times" w:hAnsi="Times" w:cs="Times New Roman"/>
          <w:color w:val="262626" w:themeColor="text1" w:themeTint="D9"/>
          <w:kern w:val="0"/>
          <w:sz w:val="24"/>
        </w:rPr>
        <w:t xml:space="preserve"> or specific trader’s talent</w:t>
      </w:r>
      <w:r w:rsidR="00A446FE" w:rsidRPr="00B3497B">
        <w:rPr>
          <w:rFonts w:ascii="Times" w:hAnsi="Times" w:cs="Times New Roman"/>
          <w:color w:val="262626" w:themeColor="text1" w:themeTint="D9"/>
          <w:kern w:val="0"/>
          <w:sz w:val="24"/>
        </w:rPr>
        <w:t xml:space="preserve"> can dominate the performance of a certain strategy during a certain period. But for hedge fund </w:t>
      </w:r>
      <w:r w:rsidR="00EB1600" w:rsidRPr="00B3497B">
        <w:rPr>
          <w:rFonts w:ascii="Times" w:hAnsi="Times" w:cs="Times New Roman"/>
          <w:color w:val="262626" w:themeColor="text1" w:themeTint="D9"/>
          <w:kern w:val="0"/>
          <w:sz w:val="24"/>
        </w:rPr>
        <w:t>indexes</w:t>
      </w:r>
      <w:r w:rsidR="00A446FE" w:rsidRPr="00B3497B">
        <w:rPr>
          <w:rFonts w:ascii="Times" w:hAnsi="Times" w:cs="Times New Roman"/>
          <w:color w:val="262626" w:themeColor="text1" w:themeTint="D9"/>
          <w:kern w:val="0"/>
          <w:sz w:val="24"/>
        </w:rPr>
        <w:t xml:space="preserve">, idiosyncrasies can be diversified away to some extent, and the remaining systematic characteristics would dominate and thus </w:t>
      </w:r>
      <w:r w:rsidR="00817248" w:rsidRPr="00B3497B">
        <w:rPr>
          <w:rFonts w:ascii="Times" w:hAnsi="Times" w:cs="Times New Roman"/>
          <w:color w:val="262626" w:themeColor="text1" w:themeTint="D9"/>
          <w:kern w:val="0"/>
          <w:sz w:val="24"/>
        </w:rPr>
        <w:t xml:space="preserve">have a more meaningful and feasible </w:t>
      </w:r>
      <w:r w:rsidR="006B4A74" w:rsidRPr="00B3497B">
        <w:rPr>
          <w:rFonts w:ascii="Times" w:hAnsi="Times" w:cs="Times New Roman"/>
          <w:color w:val="262626" w:themeColor="text1" w:themeTint="D9"/>
          <w:kern w:val="0"/>
          <w:sz w:val="24"/>
        </w:rPr>
        <w:t>out</w:t>
      </w:r>
      <w:r w:rsidR="00C33D0D" w:rsidRPr="00B3497B">
        <w:rPr>
          <w:rFonts w:ascii="Times" w:hAnsi="Times" w:cs="Times New Roman"/>
          <w:color w:val="262626" w:themeColor="text1" w:themeTint="D9"/>
          <w:kern w:val="0"/>
          <w:sz w:val="24"/>
        </w:rPr>
        <w:t>-</w:t>
      </w:r>
      <w:r w:rsidR="006B4A74" w:rsidRPr="00B3497B">
        <w:rPr>
          <w:rFonts w:ascii="Times" w:hAnsi="Times" w:cs="Times New Roman"/>
          <w:color w:val="262626" w:themeColor="text1" w:themeTint="D9"/>
          <w:kern w:val="0"/>
          <w:sz w:val="24"/>
        </w:rPr>
        <w:t xml:space="preserve">of-sample </w:t>
      </w:r>
      <w:r w:rsidR="00817248" w:rsidRPr="00B3497B">
        <w:rPr>
          <w:rFonts w:ascii="Times" w:hAnsi="Times" w:cs="Times New Roman"/>
          <w:color w:val="262626" w:themeColor="text1" w:themeTint="D9"/>
          <w:kern w:val="0"/>
          <w:sz w:val="24"/>
        </w:rPr>
        <w:t>replication</w:t>
      </w:r>
      <w:r w:rsidR="00A446FE" w:rsidRPr="00B3497B">
        <w:rPr>
          <w:rFonts w:ascii="Times" w:hAnsi="Times" w:cs="Times New Roman"/>
          <w:color w:val="262626" w:themeColor="text1" w:themeTint="D9"/>
          <w:kern w:val="0"/>
          <w:sz w:val="24"/>
        </w:rPr>
        <w:t>.</w:t>
      </w:r>
    </w:p>
    <w:p w:rsidR="00A446FE" w:rsidRPr="00B3497B" w:rsidRDefault="004E11C0" w:rsidP="005C3961">
      <w:pPr>
        <w:autoSpaceDE w:val="0"/>
        <w:autoSpaceDN w:val="0"/>
        <w:adjustRightInd w:val="0"/>
        <w:spacing w:line="480" w:lineRule="auto"/>
        <w:jc w:val="left"/>
        <w:rPr>
          <w:rFonts w:ascii="Times" w:hAnsi="Times" w:cs="Times New Roman"/>
          <w:b/>
          <w:bCs/>
          <w:color w:val="262626" w:themeColor="text1" w:themeTint="D9"/>
          <w:kern w:val="0"/>
          <w:sz w:val="24"/>
        </w:rPr>
      </w:pPr>
      <w:r w:rsidRPr="00B3497B">
        <w:rPr>
          <w:rFonts w:ascii="Times" w:hAnsi="Times" w:cs="Times New Roman"/>
          <w:b/>
          <w:bCs/>
          <w:color w:val="262626" w:themeColor="text1" w:themeTint="D9"/>
          <w:kern w:val="0"/>
          <w:sz w:val="24"/>
        </w:rPr>
        <w:t xml:space="preserve">B. </w:t>
      </w:r>
      <w:r w:rsidR="00E600A8" w:rsidRPr="00B3497B">
        <w:rPr>
          <w:rFonts w:ascii="Times" w:hAnsi="Times" w:cs="Times New Roman"/>
          <w:b/>
          <w:bCs/>
          <w:color w:val="262626" w:themeColor="text1" w:themeTint="D9"/>
          <w:kern w:val="0"/>
          <w:sz w:val="24"/>
        </w:rPr>
        <w:t xml:space="preserve">Factor </w:t>
      </w:r>
      <w:r w:rsidR="00AA3EF6" w:rsidRPr="00B3497B">
        <w:rPr>
          <w:rFonts w:ascii="Times" w:hAnsi="Times" w:cs="Times New Roman"/>
          <w:b/>
          <w:bCs/>
          <w:color w:val="262626" w:themeColor="text1" w:themeTint="D9"/>
          <w:kern w:val="0"/>
          <w:sz w:val="24"/>
        </w:rPr>
        <w:t>Data</w:t>
      </w:r>
    </w:p>
    <w:p w:rsidR="00593BA5" w:rsidRPr="00B3497B" w:rsidRDefault="004E11C0" w:rsidP="005C3961">
      <w:pPr>
        <w:widowControl/>
        <w:spacing w:line="480" w:lineRule="auto"/>
        <w:ind w:firstLine="431"/>
        <w:rPr>
          <w:rFonts w:ascii="Times" w:hAnsi="Times" w:cs="Times New Roman"/>
          <w:color w:val="262626" w:themeColor="text1" w:themeTint="D9"/>
          <w:kern w:val="0"/>
          <w:sz w:val="24"/>
        </w:rPr>
      </w:pPr>
      <w:r w:rsidRPr="00B3497B">
        <w:rPr>
          <w:rFonts w:ascii="Times" w:hAnsi="Times" w:cs="Times New Roman"/>
          <w:color w:val="262626" w:themeColor="text1" w:themeTint="D9"/>
          <w:kern w:val="0"/>
          <w:sz w:val="24"/>
        </w:rPr>
        <w:t xml:space="preserve">Identifying </w:t>
      </w:r>
      <w:r w:rsidR="00770ACE" w:rsidRPr="00B3497B">
        <w:rPr>
          <w:rFonts w:ascii="Times" w:hAnsi="Times" w:cs="Times New Roman"/>
          <w:color w:val="262626" w:themeColor="text1" w:themeTint="D9"/>
          <w:kern w:val="0"/>
          <w:sz w:val="24"/>
        </w:rPr>
        <w:t xml:space="preserve">a </w:t>
      </w:r>
      <w:r w:rsidR="00AD3136" w:rsidRPr="00B3497B">
        <w:rPr>
          <w:rFonts w:ascii="Times" w:hAnsi="Times" w:cs="Times New Roman"/>
          <w:color w:val="262626" w:themeColor="text1" w:themeTint="D9"/>
          <w:kern w:val="0"/>
          <w:sz w:val="24"/>
        </w:rPr>
        <w:t xml:space="preserve">set of factors </w:t>
      </w:r>
      <w:r w:rsidR="00770ACE" w:rsidRPr="00B3497B">
        <w:rPr>
          <w:rFonts w:ascii="Times" w:hAnsi="Times" w:cs="Times New Roman"/>
          <w:color w:val="262626" w:themeColor="text1" w:themeTint="D9"/>
          <w:kern w:val="0"/>
          <w:sz w:val="24"/>
        </w:rPr>
        <w:t xml:space="preserve">as comprehensive but still least independent as possible </w:t>
      </w:r>
      <w:r w:rsidR="00AD3136" w:rsidRPr="00B3497B">
        <w:rPr>
          <w:rFonts w:ascii="Times" w:hAnsi="Times" w:cs="Times New Roman"/>
          <w:color w:val="262626" w:themeColor="text1" w:themeTint="D9"/>
          <w:kern w:val="0"/>
          <w:sz w:val="24"/>
        </w:rPr>
        <w:t>to capture hedge fund return characteristics under different market conditions can be very challenging.</w:t>
      </w:r>
      <w:r w:rsidR="00D96620" w:rsidRPr="00B3497B">
        <w:rPr>
          <w:rFonts w:ascii="Times" w:hAnsi="Times" w:cs="Times New Roman"/>
          <w:color w:val="262626" w:themeColor="text1" w:themeTint="D9"/>
          <w:kern w:val="0"/>
          <w:sz w:val="24"/>
        </w:rPr>
        <w:t xml:space="preserve"> </w:t>
      </w:r>
      <w:r w:rsidR="005E47A7" w:rsidRPr="00B3497B">
        <w:rPr>
          <w:rFonts w:ascii="Times" w:hAnsi="Times" w:cs="Times New Roman"/>
          <w:color w:val="262626" w:themeColor="text1" w:themeTint="D9"/>
          <w:kern w:val="0"/>
          <w:sz w:val="24"/>
        </w:rPr>
        <w:t xml:space="preserve">Previous scholars have contributed to a rich pool of market </w:t>
      </w:r>
      <w:r w:rsidR="00EB1600" w:rsidRPr="00B3497B">
        <w:rPr>
          <w:rFonts w:ascii="Times" w:hAnsi="Times" w:cs="Times New Roman"/>
          <w:color w:val="262626" w:themeColor="text1" w:themeTint="D9"/>
          <w:kern w:val="0"/>
          <w:sz w:val="24"/>
        </w:rPr>
        <w:t xml:space="preserve">indexes </w:t>
      </w:r>
      <w:r w:rsidR="005E47A7" w:rsidRPr="00B3497B">
        <w:rPr>
          <w:rFonts w:ascii="Times" w:hAnsi="Times" w:cs="Times New Roman"/>
          <w:color w:val="262626" w:themeColor="text1" w:themeTint="D9"/>
          <w:kern w:val="0"/>
          <w:sz w:val="24"/>
        </w:rPr>
        <w:t xml:space="preserve">and factors that covers different major markets, regions, sectors, and currencies. </w:t>
      </w:r>
      <w:r w:rsidR="00CA150C" w:rsidRPr="00B3497B">
        <w:rPr>
          <w:rFonts w:ascii="Times" w:hAnsi="Times" w:cs="Times New Roman"/>
          <w:color w:val="262626" w:themeColor="text1" w:themeTint="D9"/>
          <w:kern w:val="0"/>
          <w:sz w:val="24"/>
        </w:rPr>
        <w:t>Among all, Fung and Hsieh</w:t>
      </w:r>
      <w:r w:rsidR="008F79EF" w:rsidRPr="00B3497B">
        <w:rPr>
          <w:rFonts w:ascii="Times" w:hAnsi="Times" w:cs="Times New Roman"/>
          <w:color w:val="262626" w:themeColor="text1" w:themeTint="D9"/>
          <w:kern w:val="0"/>
          <w:sz w:val="24"/>
        </w:rPr>
        <w:t xml:space="preserve"> (200</w:t>
      </w:r>
      <w:r w:rsidR="006A5D60">
        <w:rPr>
          <w:rFonts w:ascii="Times" w:hAnsi="Times" w:cs="Times New Roman"/>
          <w:color w:val="262626" w:themeColor="text1" w:themeTint="D9"/>
          <w:kern w:val="0"/>
          <w:sz w:val="24"/>
        </w:rPr>
        <w:t>4</w:t>
      </w:r>
      <w:r w:rsidR="008F79EF" w:rsidRPr="00B3497B">
        <w:rPr>
          <w:rFonts w:ascii="Times" w:hAnsi="Times" w:cs="Times New Roman"/>
          <w:color w:val="262626" w:themeColor="text1" w:themeTint="D9"/>
          <w:kern w:val="0"/>
          <w:sz w:val="24"/>
        </w:rPr>
        <w:t xml:space="preserve">) </w:t>
      </w:r>
      <w:r w:rsidR="006A5C58" w:rsidRPr="00B3497B">
        <w:rPr>
          <w:rFonts w:ascii="Times" w:hAnsi="Times" w:cs="Times New Roman"/>
          <w:color w:val="262626" w:themeColor="text1" w:themeTint="D9"/>
          <w:kern w:val="0"/>
          <w:sz w:val="24"/>
        </w:rPr>
        <w:t xml:space="preserve">go beyond traditional asset </w:t>
      </w:r>
      <w:r w:rsidR="00EB1600" w:rsidRPr="00B3497B">
        <w:rPr>
          <w:rFonts w:ascii="Times" w:hAnsi="Times" w:cs="Times New Roman"/>
          <w:color w:val="262626" w:themeColor="text1" w:themeTint="D9"/>
          <w:kern w:val="0"/>
          <w:sz w:val="24"/>
        </w:rPr>
        <w:t xml:space="preserve">indexes </w:t>
      </w:r>
      <w:r w:rsidR="006A5C58" w:rsidRPr="00B3497B">
        <w:rPr>
          <w:rFonts w:ascii="Times" w:hAnsi="Times" w:cs="Times New Roman"/>
          <w:color w:val="262626" w:themeColor="text1" w:themeTint="D9"/>
          <w:kern w:val="0"/>
          <w:sz w:val="24"/>
        </w:rPr>
        <w:t xml:space="preserve">and </w:t>
      </w:r>
      <w:r w:rsidR="00CA150C" w:rsidRPr="00B3497B">
        <w:rPr>
          <w:rFonts w:ascii="Times" w:hAnsi="Times" w:cs="Times New Roman"/>
          <w:color w:val="262626" w:themeColor="text1" w:themeTint="D9"/>
          <w:kern w:val="0"/>
          <w:sz w:val="24"/>
        </w:rPr>
        <w:t>have found eight common asset-based style factor</w:t>
      </w:r>
      <w:r w:rsidR="00C36C4E">
        <w:rPr>
          <w:rFonts w:ascii="Times" w:hAnsi="Times" w:cs="Times New Roman"/>
          <w:color w:val="262626" w:themeColor="text1" w:themeTint="D9"/>
          <w:kern w:val="0"/>
          <w:sz w:val="24"/>
        </w:rPr>
        <w:t>s</w:t>
      </w:r>
      <w:r w:rsidR="00C36C4E">
        <w:rPr>
          <w:rStyle w:val="ac"/>
          <w:rFonts w:ascii="Times" w:hAnsi="Times" w:cs="Times New Roman"/>
          <w:color w:val="262626" w:themeColor="text1" w:themeTint="D9"/>
          <w:kern w:val="0"/>
          <w:sz w:val="24"/>
        </w:rPr>
        <w:footnoteReference w:id="1"/>
      </w:r>
      <w:r w:rsidR="00CA150C" w:rsidRPr="00B3497B">
        <w:rPr>
          <w:rFonts w:ascii="Times" w:hAnsi="Times" w:cs="Times New Roman"/>
          <w:color w:val="262626" w:themeColor="text1" w:themeTint="D9"/>
          <w:kern w:val="0"/>
          <w:sz w:val="24"/>
        </w:rPr>
        <w:t xml:space="preserve"> that can explain up to 80% of monthly return variations</w:t>
      </w:r>
      <w:r w:rsidR="005538B2" w:rsidRPr="00B3497B">
        <w:rPr>
          <w:rFonts w:ascii="Times" w:hAnsi="Times" w:cs="Times New Roman"/>
          <w:color w:val="262626" w:themeColor="text1" w:themeTint="D9"/>
          <w:kern w:val="0"/>
          <w:sz w:val="24"/>
        </w:rPr>
        <w:t xml:space="preserve">. </w:t>
      </w:r>
      <w:r w:rsidR="00854138" w:rsidRPr="00B3497B">
        <w:rPr>
          <w:rFonts w:ascii="Times" w:hAnsi="Times" w:cs="Times New Roman"/>
          <w:color w:val="262626" w:themeColor="text1" w:themeTint="D9"/>
          <w:kern w:val="0"/>
          <w:sz w:val="24"/>
        </w:rPr>
        <w:t xml:space="preserve">In this paper, out of the twenty candidate factors in the pool, each hedge fund index is run against all possible combinations of the candidate factors, and the </w:t>
      </w:r>
      <w:r w:rsidR="00854138" w:rsidRPr="00B3497B">
        <w:rPr>
          <w:rFonts w:ascii="Times" w:hAnsi="Times" w:cs="Times New Roman"/>
          <w:color w:val="262626" w:themeColor="text1" w:themeTint="D9"/>
          <w:kern w:val="0"/>
          <w:sz w:val="24"/>
        </w:rPr>
        <w:lastRenderedPageBreak/>
        <w:t>combination with the highest explanatory power is considered as the most significant factor</w:t>
      </w:r>
      <w:r w:rsidR="00BE2CE5" w:rsidRPr="00B3497B">
        <w:rPr>
          <w:rFonts w:ascii="Times" w:hAnsi="Times" w:cs="Times New Roman"/>
          <w:color w:val="262626" w:themeColor="text1" w:themeTint="D9"/>
          <w:kern w:val="0"/>
          <w:sz w:val="24"/>
        </w:rPr>
        <w:t xml:space="preserve"> set to be used</w:t>
      </w:r>
      <w:r w:rsidR="00854138" w:rsidRPr="00B3497B">
        <w:rPr>
          <w:rFonts w:ascii="Times" w:hAnsi="Times" w:cs="Times New Roman"/>
          <w:color w:val="262626" w:themeColor="text1" w:themeTint="D9"/>
          <w:kern w:val="0"/>
          <w:sz w:val="24"/>
        </w:rPr>
        <w:t xml:space="preserve"> </w:t>
      </w:r>
      <w:r w:rsidR="004710AF" w:rsidRPr="00B3497B">
        <w:rPr>
          <w:rFonts w:ascii="Times" w:hAnsi="Times" w:cs="Times New Roman"/>
          <w:color w:val="262626" w:themeColor="text1" w:themeTint="D9"/>
          <w:kern w:val="0"/>
          <w:sz w:val="24"/>
        </w:rPr>
        <w:t xml:space="preserve">for this strategy </w:t>
      </w:r>
      <w:r w:rsidR="00BE2CE5" w:rsidRPr="00B3497B">
        <w:rPr>
          <w:rFonts w:ascii="Times" w:hAnsi="Times" w:cs="Times New Roman"/>
          <w:color w:val="262626" w:themeColor="text1" w:themeTint="D9"/>
          <w:kern w:val="0"/>
          <w:sz w:val="24"/>
        </w:rPr>
        <w:t>in this paper</w:t>
      </w:r>
      <w:r w:rsidR="00854138" w:rsidRPr="00B3497B">
        <w:rPr>
          <w:rFonts w:ascii="Times" w:hAnsi="Times" w:cs="Times New Roman"/>
          <w:color w:val="262626" w:themeColor="text1" w:themeTint="D9"/>
          <w:kern w:val="0"/>
          <w:sz w:val="24"/>
        </w:rPr>
        <w:t xml:space="preserve">. Overall, </w:t>
      </w:r>
      <w:r w:rsidR="00BC01FE" w:rsidRPr="00B3497B">
        <w:rPr>
          <w:rFonts w:ascii="Times" w:hAnsi="Times" w:cs="Times New Roman"/>
          <w:color w:val="262626" w:themeColor="text1" w:themeTint="D9"/>
          <w:kern w:val="0"/>
          <w:sz w:val="24"/>
        </w:rPr>
        <w:t>thirteen</w:t>
      </w:r>
      <w:r w:rsidR="00854138" w:rsidRPr="00B3497B">
        <w:rPr>
          <w:rFonts w:ascii="Times" w:hAnsi="Times" w:cs="Times New Roman"/>
          <w:color w:val="262626" w:themeColor="text1" w:themeTint="D9"/>
          <w:kern w:val="0"/>
          <w:sz w:val="24"/>
        </w:rPr>
        <w:t xml:space="preserve"> factors in total are left a</w:t>
      </w:r>
      <w:r w:rsidR="001C4440" w:rsidRPr="00B3497B">
        <w:rPr>
          <w:rFonts w:ascii="Times" w:hAnsi="Times" w:cs="Times New Roman"/>
          <w:color w:val="262626" w:themeColor="text1" w:themeTint="D9"/>
          <w:kern w:val="0"/>
          <w:sz w:val="24"/>
        </w:rPr>
        <w:t>fter the</w:t>
      </w:r>
      <w:r w:rsidRPr="00B3497B">
        <w:rPr>
          <w:rFonts w:ascii="Times" w:hAnsi="Times" w:cs="Times New Roman"/>
          <w:color w:val="262626" w:themeColor="text1" w:themeTint="D9"/>
          <w:kern w:val="0"/>
          <w:sz w:val="24"/>
        </w:rPr>
        <w:t xml:space="preserve"> separate </w:t>
      </w:r>
      <w:r w:rsidR="005C3F6E" w:rsidRPr="00B3497B">
        <w:rPr>
          <w:rFonts w:ascii="Times" w:hAnsi="Times" w:cs="Times New Roman"/>
          <w:color w:val="262626" w:themeColor="text1" w:themeTint="D9"/>
          <w:kern w:val="0"/>
          <w:sz w:val="24"/>
        </w:rPr>
        <w:t>six</w:t>
      </w:r>
      <w:r w:rsidRPr="00B3497B">
        <w:rPr>
          <w:rFonts w:ascii="Times" w:hAnsi="Times" w:cs="Times New Roman"/>
          <w:color w:val="262626" w:themeColor="text1" w:themeTint="D9"/>
          <w:kern w:val="0"/>
          <w:sz w:val="24"/>
        </w:rPr>
        <w:t xml:space="preserve"> </w:t>
      </w:r>
      <w:r w:rsidR="00854138" w:rsidRPr="00B3497B">
        <w:rPr>
          <w:rFonts w:ascii="Times" w:hAnsi="Times" w:cs="Times New Roman"/>
          <w:color w:val="262626" w:themeColor="text1" w:themeTint="D9"/>
          <w:kern w:val="0"/>
          <w:sz w:val="24"/>
        </w:rPr>
        <w:t>select</w:t>
      </w:r>
      <w:r w:rsidR="001C4440" w:rsidRPr="00B3497B">
        <w:rPr>
          <w:rFonts w:ascii="Times" w:hAnsi="Times" w:cs="Times New Roman"/>
          <w:color w:val="262626" w:themeColor="text1" w:themeTint="D9"/>
          <w:kern w:val="0"/>
          <w:sz w:val="24"/>
        </w:rPr>
        <w:t>ion process.</w:t>
      </w:r>
      <w:r w:rsidR="00854138" w:rsidRPr="00B3497B">
        <w:rPr>
          <w:rFonts w:ascii="Times" w:hAnsi="Times" w:cs="Times New Roman"/>
          <w:color w:val="262626" w:themeColor="text1" w:themeTint="D9"/>
          <w:kern w:val="0"/>
          <w:sz w:val="24"/>
        </w:rPr>
        <w:t xml:space="preserve"> </w:t>
      </w:r>
      <w:r w:rsidR="00FB1E2A" w:rsidRPr="00B3497B">
        <w:rPr>
          <w:rFonts w:ascii="Times" w:hAnsi="Times" w:cs="Times New Roman"/>
          <w:color w:val="262626" w:themeColor="text1" w:themeTint="D9"/>
          <w:kern w:val="0"/>
          <w:sz w:val="24"/>
        </w:rPr>
        <w:t xml:space="preserve">The data of each factor is downloaded from </w:t>
      </w:r>
      <w:r w:rsidR="00FB1E2A" w:rsidRPr="00B3497B">
        <w:rPr>
          <w:rFonts w:ascii="Times" w:hAnsi="Times" w:cs="Times New Roman"/>
          <w:i/>
          <w:iCs/>
          <w:color w:val="262626" w:themeColor="text1" w:themeTint="D9"/>
          <w:kern w:val="0"/>
          <w:sz w:val="24"/>
        </w:rPr>
        <w:t>Yahoo Finance</w:t>
      </w:r>
      <w:r w:rsidR="00FB1E2A" w:rsidRPr="00B3497B">
        <w:rPr>
          <w:rFonts w:ascii="Times" w:hAnsi="Times" w:cs="Times New Roman"/>
          <w:color w:val="262626" w:themeColor="text1" w:themeTint="D9"/>
          <w:kern w:val="0"/>
          <w:sz w:val="24"/>
        </w:rPr>
        <w:t xml:space="preserve">, </w:t>
      </w:r>
      <w:r w:rsidR="00E32C94" w:rsidRPr="00B3497B">
        <w:rPr>
          <w:rFonts w:ascii="Times" w:hAnsi="Times" w:cs="Times New Roman"/>
          <w:i/>
          <w:iCs/>
          <w:color w:val="262626" w:themeColor="text1" w:themeTint="D9"/>
          <w:kern w:val="0"/>
          <w:sz w:val="24"/>
        </w:rPr>
        <w:t>MSCI</w:t>
      </w:r>
      <w:r w:rsidR="00FB1E2A" w:rsidRPr="00B3497B">
        <w:rPr>
          <w:rFonts w:ascii="Times" w:hAnsi="Times" w:cs="Times New Roman"/>
          <w:color w:val="262626" w:themeColor="text1" w:themeTint="D9"/>
          <w:kern w:val="0"/>
          <w:sz w:val="24"/>
        </w:rPr>
        <w:t xml:space="preserve">, </w:t>
      </w:r>
      <w:r w:rsidR="00094140" w:rsidRPr="00B3497B">
        <w:rPr>
          <w:rFonts w:ascii="Times" w:hAnsi="Times" w:cs="Times New Roman"/>
          <w:color w:val="262626" w:themeColor="text1" w:themeTint="D9"/>
          <w:kern w:val="0"/>
          <w:sz w:val="24"/>
        </w:rPr>
        <w:t xml:space="preserve">and </w:t>
      </w:r>
      <w:r w:rsidR="00812235" w:rsidRPr="00B3497B">
        <w:rPr>
          <w:rFonts w:ascii="Times" w:hAnsi="Times" w:cs="Times New Roman"/>
          <w:i/>
          <w:iCs/>
          <w:color w:val="262626" w:themeColor="text1" w:themeTint="D9"/>
          <w:kern w:val="0"/>
          <w:sz w:val="24"/>
        </w:rPr>
        <w:t>CBOE</w:t>
      </w:r>
      <w:r w:rsidR="00094140" w:rsidRPr="00B3497B">
        <w:rPr>
          <w:rFonts w:ascii="Times" w:hAnsi="Times" w:cs="Times New Roman"/>
          <w:color w:val="262626" w:themeColor="text1" w:themeTint="D9"/>
          <w:kern w:val="0"/>
          <w:sz w:val="24"/>
        </w:rPr>
        <w:t xml:space="preserve"> website.</w:t>
      </w:r>
      <w:r w:rsidR="00883E49" w:rsidRPr="00B3497B">
        <w:rPr>
          <w:rFonts w:ascii="Times" w:hAnsi="Times" w:cs="Times New Roman"/>
          <w:color w:val="262626" w:themeColor="text1" w:themeTint="D9"/>
          <w:kern w:val="0"/>
          <w:sz w:val="24"/>
        </w:rPr>
        <w:t xml:space="preserve"> </w:t>
      </w:r>
    </w:p>
    <w:p w:rsidR="00883E49" w:rsidRPr="00B3497B" w:rsidRDefault="004E11C0" w:rsidP="005C3961">
      <w:pPr>
        <w:widowControl/>
        <w:spacing w:line="480" w:lineRule="auto"/>
        <w:ind w:firstLine="431"/>
        <w:rPr>
          <w:rFonts w:ascii="Times" w:hAnsi="Times" w:cs="Times New Roman"/>
          <w:color w:val="262626" w:themeColor="text1" w:themeTint="D9"/>
          <w:kern w:val="0"/>
          <w:sz w:val="24"/>
        </w:rPr>
      </w:pPr>
      <w:r w:rsidRPr="00B3497B">
        <w:rPr>
          <w:rFonts w:ascii="Times" w:hAnsi="Times" w:cs="Times New Roman"/>
          <w:color w:val="262626" w:themeColor="text1" w:themeTint="D9"/>
          <w:kern w:val="0"/>
          <w:sz w:val="24"/>
        </w:rPr>
        <w:t>Below is the table of the factors for replication:</w:t>
      </w:r>
    </w:p>
    <w:tbl>
      <w:tblPr>
        <w:tblStyle w:val="2"/>
        <w:tblW w:w="9562" w:type="dxa"/>
        <w:tblLook w:val="0620" w:firstRow="1" w:lastRow="0" w:firstColumn="0" w:lastColumn="0" w:noHBand="1" w:noVBand="1"/>
      </w:tblPr>
      <w:tblGrid>
        <w:gridCol w:w="2398"/>
        <w:gridCol w:w="2211"/>
        <w:gridCol w:w="4953"/>
      </w:tblGrid>
      <w:tr w:rsidR="007C54F5" w:rsidTr="007C54F5">
        <w:trPr>
          <w:cnfStyle w:val="100000000000" w:firstRow="1" w:lastRow="0" w:firstColumn="0" w:lastColumn="0" w:oddVBand="0" w:evenVBand="0" w:oddHBand="0" w:evenHBand="0" w:firstRowFirstColumn="0" w:firstRowLastColumn="0" w:lastRowFirstColumn="0" w:lastRowLastColumn="0"/>
          <w:trHeight w:val="686"/>
        </w:trPr>
        <w:tc>
          <w:tcPr>
            <w:tcW w:w="2398" w:type="dxa"/>
            <w:hideMark/>
          </w:tcPr>
          <w:p w:rsidR="00883E49" w:rsidRPr="00B3497B" w:rsidRDefault="004E11C0" w:rsidP="005C3961">
            <w:pPr>
              <w:autoSpaceDE w:val="0"/>
              <w:autoSpaceDN w:val="0"/>
              <w:adjustRightInd w:val="0"/>
              <w:jc w:val="left"/>
              <w:rPr>
                <w:rFonts w:ascii="Times" w:hAnsi="Times" w:cs="Times New Roman"/>
                <w:color w:val="262626" w:themeColor="text1" w:themeTint="D9"/>
                <w:kern w:val="0"/>
                <w:sz w:val="24"/>
              </w:rPr>
            </w:pPr>
            <w:r w:rsidRPr="00B3497B">
              <w:rPr>
                <w:rFonts w:ascii="Times" w:hAnsi="Times" w:cs="Times New Roman"/>
                <w:color w:val="262626" w:themeColor="text1" w:themeTint="D9"/>
                <w:kern w:val="0"/>
                <w:sz w:val="24"/>
              </w:rPr>
              <w:t>Market</w:t>
            </w:r>
          </w:p>
        </w:tc>
        <w:tc>
          <w:tcPr>
            <w:tcW w:w="2211" w:type="dxa"/>
            <w:hideMark/>
          </w:tcPr>
          <w:p w:rsidR="00883E49" w:rsidRPr="00B3497B" w:rsidRDefault="004E11C0" w:rsidP="00607E24">
            <w:pPr>
              <w:autoSpaceDE w:val="0"/>
              <w:autoSpaceDN w:val="0"/>
              <w:adjustRightInd w:val="0"/>
              <w:jc w:val="left"/>
              <w:rPr>
                <w:rFonts w:ascii="Times" w:hAnsi="Times" w:cs="Times New Roman"/>
                <w:color w:val="262626" w:themeColor="text1" w:themeTint="D9"/>
                <w:kern w:val="0"/>
                <w:sz w:val="24"/>
              </w:rPr>
            </w:pPr>
            <w:r w:rsidRPr="00B3497B">
              <w:rPr>
                <w:rFonts w:ascii="Times" w:hAnsi="Times" w:cs="Times New Roman"/>
                <w:color w:val="262626" w:themeColor="text1" w:themeTint="D9"/>
                <w:kern w:val="0"/>
                <w:sz w:val="24"/>
              </w:rPr>
              <w:t>Category</w:t>
            </w:r>
          </w:p>
        </w:tc>
        <w:tc>
          <w:tcPr>
            <w:tcW w:w="0" w:type="auto"/>
            <w:hideMark/>
          </w:tcPr>
          <w:p w:rsidR="00883E49" w:rsidRPr="00B3497B" w:rsidRDefault="004E11C0" w:rsidP="00E01F3A">
            <w:pPr>
              <w:autoSpaceDE w:val="0"/>
              <w:autoSpaceDN w:val="0"/>
              <w:adjustRightInd w:val="0"/>
              <w:rPr>
                <w:rFonts w:ascii="Times" w:hAnsi="Times" w:cs="Times New Roman"/>
                <w:color w:val="262626" w:themeColor="text1" w:themeTint="D9"/>
                <w:kern w:val="0"/>
                <w:sz w:val="24"/>
              </w:rPr>
            </w:pPr>
            <w:r w:rsidRPr="00B3497B">
              <w:rPr>
                <w:rFonts w:ascii="Times" w:hAnsi="Times" w:cs="Times New Roman"/>
                <w:color w:val="262626" w:themeColor="text1" w:themeTint="D9"/>
                <w:kern w:val="0"/>
                <w:sz w:val="24"/>
              </w:rPr>
              <w:t xml:space="preserve">Factor </w:t>
            </w:r>
            <w:r w:rsidR="00EB1600" w:rsidRPr="00B3497B">
              <w:rPr>
                <w:rFonts w:ascii="Times" w:hAnsi="Times" w:cs="Times New Roman"/>
                <w:color w:val="262626" w:themeColor="text1" w:themeTint="D9"/>
                <w:kern w:val="0"/>
                <w:sz w:val="24"/>
              </w:rPr>
              <w:t>indexes</w:t>
            </w:r>
          </w:p>
        </w:tc>
      </w:tr>
      <w:tr w:rsidR="007C54F5" w:rsidTr="007C54F5">
        <w:trPr>
          <w:trHeight w:val="572"/>
        </w:trPr>
        <w:tc>
          <w:tcPr>
            <w:tcW w:w="2398" w:type="dxa"/>
            <w:hideMark/>
          </w:tcPr>
          <w:p w:rsidR="00883E49" w:rsidRPr="00B3497B" w:rsidRDefault="004E11C0" w:rsidP="005C3961">
            <w:pPr>
              <w:autoSpaceDE w:val="0"/>
              <w:autoSpaceDN w:val="0"/>
              <w:adjustRightInd w:val="0"/>
              <w:jc w:val="left"/>
              <w:rPr>
                <w:rFonts w:ascii="Times" w:hAnsi="Times" w:cs="Times New Roman"/>
                <w:color w:val="262626" w:themeColor="text1" w:themeTint="D9"/>
                <w:kern w:val="0"/>
                <w:sz w:val="24"/>
              </w:rPr>
            </w:pPr>
            <w:r w:rsidRPr="00B3497B">
              <w:rPr>
                <w:rFonts w:ascii="Times" w:hAnsi="Times" w:cs="Times New Roman"/>
                <w:color w:val="262626" w:themeColor="text1" w:themeTint="D9"/>
                <w:kern w:val="0"/>
                <w:sz w:val="24"/>
              </w:rPr>
              <w:t>Equities</w:t>
            </w:r>
          </w:p>
        </w:tc>
        <w:tc>
          <w:tcPr>
            <w:tcW w:w="2211" w:type="dxa"/>
            <w:hideMark/>
          </w:tcPr>
          <w:p w:rsidR="00883E49" w:rsidRPr="00B3497B" w:rsidRDefault="004E11C0" w:rsidP="00607E24">
            <w:pPr>
              <w:autoSpaceDE w:val="0"/>
              <w:autoSpaceDN w:val="0"/>
              <w:adjustRightInd w:val="0"/>
              <w:jc w:val="left"/>
              <w:rPr>
                <w:rFonts w:ascii="Times" w:hAnsi="Times" w:cs="Times New Roman"/>
                <w:color w:val="262626" w:themeColor="text1" w:themeTint="D9"/>
                <w:kern w:val="0"/>
                <w:sz w:val="24"/>
              </w:rPr>
            </w:pPr>
            <w:r w:rsidRPr="00B3497B">
              <w:rPr>
                <w:rFonts w:ascii="Times" w:hAnsi="Times" w:cs="Times New Roman"/>
                <w:color w:val="262626" w:themeColor="text1" w:themeTint="D9"/>
                <w:kern w:val="0"/>
                <w:sz w:val="24"/>
              </w:rPr>
              <w:t>Broad</w:t>
            </w:r>
            <w:r w:rsidR="007133C8" w:rsidRPr="00B3497B">
              <w:rPr>
                <w:rFonts w:ascii="Times" w:hAnsi="Times" w:cs="Times New Roman"/>
                <w:color w:val="262626" w:themeColor="text1" w:themeTint="D9"/>
                <w:kern w:val="0"/>
                <w:sz w:val="24"/>
              </w:rPr>
              <w:t xml:space="preserve"> </w:t>
            </w:r>
            <w:r w:rsidRPr="00B3497B">
              <w:rPr>
                <w:rFonts w:ascii="Times" w:hAnsi="Times" w:cs="Times New Roman"/>
                <w:color w:val="262626" w:themeColor="text1" w:themeTint="D9"/>
                <w:kern w:val="0"/>
                <w:sz w:val="24"/>
              </w:rPr>
              <w:t>Market</w:t>
            </w:r>
          </w:p>
        </w:tc>
        <w:tc>
          <w:tcPr>
            <w:tcW w:w="0" w:type="auto"/>
            <w:hideMark/>
          </w:tcPr>
          <w:p w:rsidR="00883E49" w:rsidRPr="00B3497B" w:rsidRDefault="004E11C0" w:rsidP="00607E24">
            <w:pPr>
              <w:autoSpaceDE w:val="0"/>
              <w:autoSpaceDN w:val="0"/>
              <w:adjustRightInd w:val="0"/>
              <w:rPr>
                <w:rFonts w:ascii="Times" w:hAnsi="Times" w:cs="Times New Roman"/>
                <w:color w:val="262626" w:themeColor="text1" w:themeTint="D9"/>
                <w:kern w:val="0"/>
                <w:sz w:val="24"/>
              </w:rPr>
            </w:pPr>
            <w:r w:rsidRPr="00B3497B">
              <w:rPr>
                <w:rFonts w:ascii="Times" w:hAnsi="Times" w:cs="Times New Roman"/>
                <w:color w:val="262626" w:themeColor="text1" w:themeTint="D9"/>
                <w:kern w:val="0"/>
                <w:sz w:val="24"/>
              </w:rPr>
              <w:t>S&amp;P 500</w:t>
            </w:r>
            <w:r w:rsidR="007133C8" w:rsidRPr="00B3497B">
              <w:rPr>
                <w:rFonts w:ascii="Times" w:hAnsi="Times" w:cs="Times New Roman"/>
                <w:color w:val="262626" w:themeColor="text1" w:themeTint="D9"/>
                <w:kern w:val="0"/>
                <w:sz w:val="24"/>
              </w:rPr>
              <w:t xml:space="preserve">; </w:t>
            </w:r>
            <w:proofErr w:type="spellStart"/>
            <w:r w:rsidR="007133C8" w:rsidRPr="00B3497B">
              <w:rPr>
                <w:rFonts w:ascii="Times" w:hAnsi="Times" w:cs="Times New Roman"/>
                <w:color w:val="262626" w:themeColor="text1" w:themeTint="D9"/>
                <w:kern w:val="0"/>
                <w:sz w:val="24"/>
              </w:rPr>
              <w:t>Willshire</w:t>
            </w:r>
            <w:proofErr w:type="spellEnd"/>
            <w:r w:rsidR="007133C8" w:rsidRPr="00B3497B">
              <w:rPr>
                <w:rFonts w:ascii="Times" w:hAnsi="Times" w:cs="Times New Roman"/>
                <w:color w:val="262626" w:themeColor="text1" w:themeTint="D9"/>
                <w:kern w:val="0"/>
                <w:sz w:val="24"/>
              </w:rPr>
              <w:t xml:space="preserve"> 5000</w:t>
            </w:r>
          </w:p>
        </w:tc>
      </w:tr>
      <w:tr w:rsidR="007C54F5" w:rsidTr="007C54F5">
        <w:trPr>
          <w:trHeight w:val="572"/>
        </w:trPr>
        <w:tc>
          <w:tcPr>
            <w:tcW w:w="2398" w:type="dxa"/>
            <w:hideMark/>
          </w:tcPr>
          <w:p w:rsidR="00883E49" w:rsidRPr="00B3497B" w:rsidRDefault="00883E49" w:rsidP="005C3961">
            <w:pPr>
              <w:autoSpaceDE w:val="0"/>
              <w:autoSpaceDN w:val="0"/>
              <w:adjustRightInd w:val="0"/>
              <w:jc w:val="left"/>
              <w:rPr>
                <w:rFonts w:ascii="Times" w:hAnsi="Times" w:cs="Times New Roman"/>
                <w:color w:val="262626" w:themeColor="text1" w:themeTint="D9"/>
                <w:kern w:val="0"/>
                <w:sz w:val="24"/>
              </w:rPr>
            </w:pPr>
          </w:p>
        </w:tc>
        <w:tc>
          <w:tcPr>
            <w:tcW w:w="2211" w:type="dxa"/>
            <w:hideMark/>
          </w:tcPr>
          <w:p w:rsidR="00883E49" w:rsidRPr="00B3497B" w:rsidRDefault="004E11C0" w:rsidP="00607E24">
            <w:pPr>
              <w:autoSpaceDE w:val="0"/>
              <w:autoSpaceDN w:val="0"/>
              <w:adjustRightInd w:val="0"/>
              <w:jc w:val="left"/>
              <w:rPr>
                <w:rFonts w:ascii="Times" w:hAnsi="Times" w:cs="Times New Roman"/>
                <w:color w:val="262626" w:themeColor="text1" w:themeTint="D9"/>
                <w:kern w:val="0"/>
                <w:sz w:val="24"/>
              </w:rPr>
            </w:pPr>
            <w:r w:rsidRPr="00B3497B">
              <w:rPr>
                <w:rFonts w:ascii="Times" w:hAnsi="Times" w:cs="Times New Roman"/>
                <w:color w:val="262626" w:themeColor="text1" w:themeTint="D9"/>
                <w:kern w:val="0"/>
                <w:sz w:val="24"/>
              </w:rPr>
              <w:t>Size spread</w:t>
            </w:r>
          </w:p>
        </w:tc>
        <w:tc>
          <w:tcPr>
            <w:tcW w:w="0" w:type="auto"/>
            <w:hideMark/>
          </w:tcPr>
          <w:p w:rsidR="00883E49" w:rsidRPr="00B3497B" w:rsidRDefault="004E11C0" w:rsidP="00607E24">
            <w:pPr>
              <w:autoSpaceDE w:val="0"/>
              <w:autoSpaceDN w:val="0"/>
              <w:adjustRightInd w:val="0"/>
              <w:rPr>
                <w:rFonts w:ascii="Times" w:hAnsi="Times" w:cs="Times New Roman"/>
                <w:color w:val="262626" w:themeColor="text1" w:themeTint="D9"/>
                <w:kern w:val="0"/>
                <w:sz w:val="24"/>
              </w:rPr>
            </w:pPr>
            <w:r w:rsidRPr="00B3497B">
              <w:rPr>
                <w:rFonts w:ascii="Times" w:hAnsi="Times" w:cs="Times New Roman"/>
                <w:color w:val="262626" w:themeColor="text1" w:themeTint="D9"/>
                <w:kern w:val="0"/>
                <w:sz w:val="24"/>
              </w:rPr>
              <w:t>(Russell 2000 - S&amp;P 500)</w:t>
            </w:r>
          </w:p>
        </w:tc>
      </w:tr>
      <w:tr w:rsidR="007C54F5" w:rsidTr="007C54F5">
        <w:trPr>
          <w:trHeight w:val="572"/>
        </w:trPr>
        <w:tc>
          <w:tcPr>
            <w:tcW w:w="2398" w:type="dxa"/>
            <w:hideMark/>
          </w:tcPr>
          <w:p w:rsidR="00883E49" w:rsidRPr="00B3497B" w:rsidRDefault="004E11C0" w:rsidP="005C3961">
            <w:pPr>
              <w:autoSpaceDE w:val="0"/>
              <w:autoSpaceDN w:val="0"/>
              <w:adjustRightInd w:val="0"/>
              <w:jc w:val="left"/>
              <w:rPr>
                <w:rFonts w:ascii="Times" w:hAnsi="Times" w:cs="Times New Roman"/>
                <w:color w:val="262626" w:themeColor="text1" w:themeTint="D9"/>
                <w:kern w:val="0"/>
                <w:sz w:val="24"/>
              </w:rPr>
            </w:pPr>
            <w:r w:rsidRPr="00B3497B">
              <w:rPr>
                <w:rFonts w:ascii="Times" w:hAnsi="Times" w:cs="Times New Roman"/>
                <w:color w:val="262626" w:themeColor="text1" w:themeTint="D9"/>
                <w:kern w:val="0"/>
                <w:sz w:val="24"/>
              </w:rPr>
              <w:t>Fixed Income</w:t>
            </w:r>
          </w:p>
        </w:tc>
        <w:tc>
          <w:tcPr>
            <w:tcW w:w="2211" w:type="dxa"/>
            <w:hideMark/>
          </w:tcPr>
          <w:p w:rsidR="00883E49" w:rsidRPr="00B3497B" w:rsidRDefault="004E11C0" w:rsidP="00607E24">
            <w:pPr>
              <w:autoSpaceDE w:val="0"/>
              <w:autoSpaceDN w:val="0"/>
              <w:adjustRightInd w:val="0"/>
              <w:jc w:val="left"/>
              <w:rPr>
                <w:rFonts w:ascii="Times" w:hAnsi="Times" w:cs="Times New Roman"/>
                <w:color w:val="262626" w:themeColor="text1" w:themeTint="D9"/>
                <w:kern w:val="0"/>
                <w:sz w:val="24"/>
              </w:rPr>
            </w:pPr>
            <w:r w:rsidRPr="00B3497B">
              <w:rPr>
                <w:rFonts w:ascii="Times" w:hAnsi="Times" w:cs="Times New Roman"/>
                <w:color w:val="262626" w:themeColor="text1" w:themeTint="D9"/>
                <w:kern w:val="0"/>
                <w:sz w:val="24"/>
              </w:rPr>
              <w:t>Broad Market</w:t>
            </w:r>
          </w:p>
        </w:tc>
        <w:tc>
          <w:tcPr>
            <w:tcW w:w="0" w:type="auto"/>
            <w:hideMark/>
          </w:tcPr>
          <w:p w:rsidR="00CD67BF" w:rsidRPr="00B3497B" w:rsidRDefault="004E11C0" w:rsidP="00607E24">
            <w:pPr>
              <w:autoSpaceDE w:val="0"/>
              <w:autoSpaceDN w:val="0"/>
              <w:adjustRightInd w:val="0"/>
              <w:rPr>
                <w:rFonts w:ascii="Times" w:hAnsi="Times" w:cs="Times New Roman"/>
                <w:color w:val="262626" w:themeColor="text1" w:themeTint="D9"/>
                <w:kern w:val="0"/>
                <w:sz w:val="24"/>
              </w:rPr>
            </w:pPr>
            <w:r w:rsidRPr="00B3497B">
              <w:rPr>
                <w:rFonts w:ascii="Times" w:hAnsi="Times" w:cs="Times New Roman"/>
                <w:color w:val="262626" w:themeColor="text1" w:themeTint="D9"/>
                <w:kern w:val="0"/>
                <w:sz w:val="24"/>
              </w:rPr>
              <w:t>Treasury 10</w:t>
            </w:r>
            <w:r w:rsidR="005255D5" w:rsidRPr="00B3497B">
              <w:rPr>
                <w:rFonts w:ascii="Times" w:hAnsi="Times" w:cs="Times New Roman"/>
                <w:color w:val="262626" w:themeColor="text1" w:themeTint="D9"/>
                <w:kern w:val="0"/>
                <w:sz w:val="24"/>
              </w:rPr>
              <w:t xml:space="preserve"> Y</w:t>
            </w:r>
            <w:r w:rsidRPr="00B3497B">
              <w:rPr>
                <w:rFonts w:ascii="Times" w:hAnsi="Times" w:cs="Times New Roman"/>
                <w:color w:val="262626" w:themeColor="text1" w:themeTint="D9"/>
                <w:kern w:val="0"/>
                <w:sz w:val="24"/>
              </w:rPr>
              <w:t xml:space="preserve">ears; </w:t>
            </w:r>
          </w:p>
          <w:p w:rsidR="00883E49" w:rsidRPr="00B3497B" w:rsidRDefault="004E11C0" w:rsidP="00607E24">
            <w:pPr>
              <w:autoSpaceDE w:val="0"/>
              <w:autoSpaceDN w:val="0"/>
              <w:adjustRightInd w:val="0"/>
              <w:rPr>
                <w:rFonts w:ascii="Times" w:hAnsi="Times" w:cs="Times New Roman"/>
                <w:color w:val="262626" w:themeColor="text1" w:themeTint="D9"/>
                <w:kern w:val="0"/>
                <w:sz w:val="24"/>
              </w:rPr>
            </w:pPr>
            <w:r w:rsidRPr="00B3497B">
              <w:rPr>
                <w:rFonts w:ascii="Times" w:hAnsi="Times" w:cs="Times New Roman"/>
                <w:color w:val="262626" w:themeColor="text1" w:themeTint="D9"/>
                <w:kern w:val="0"/>
                <w:sz w:val="24"/>
              </w:rPr>
              <w:t xml:space="preserve">ICE </w:t>
            </w:r>
            <w:proofErr w:type="spellStart"/>
            <w:r w:rsidRPr="00B3497B">
              <w:rPr>
                <w:rFonts w:ascii="Times" w:hAnsi="Times" w:cs="Times New Roman"/>
                <w:color w:val="262626" w:themeColor="text1" w:themeTint="D9"/>
                <w:kern w:val="0"/>
                <w:sz w:val="24"/>
              </w:rPr>
              <w:t>BofA</w:t>
            </w:r>
            <w:proofErr w:type="spellEnd"/>
            <w:r w:rsidRPr="00B3497B">
              <w:rPr>
                <w:rFonts w:ascii="Times" w:hAnsi="Times" w:cs="Times New Roman"/>
                <w:color w:val="262626" w:themeColor="text1" w:themeTint="D9"/>
                <w:kern w:val="0"/>
                <w:sz w:val="24"/>
              </w:rPr>
              <w:t xml:space="preserve"> 1-3 U.S. Corporate </w:t>
            </w:r>
          </w:p>
        </w:tc>
      </w:tr>
      <w:tr w:rsidR="007C54F5" w:rsidTr="007C54F5">
        <w:trPr>
          <w:trHeight w:val="572"/>
        </w:trPr>
        <w:tc>
          <w:tcPr>
            <w:tcW w:w="2398" w:type="dxa"/>
            <w:hideMark/>
          </w:tcPr>
          <w:p w:rsidR="00883E49" w:rsidRPr="00B3497B" w:rsidRDefault="00883E49" w:rsidP="005C3961">
            <w:pPr>
              <w:autoSpaceDE w:val="0"/>
              <w:autoSpaceDN w:val="0"/>
              <w:adjustRightInd w:val="0"/>
              <w:jc w:val="left"/>
              <w:rPr>
                <w:rFonts w:ascii="Times" w:hAnsi="Times" w:cs="Times New Roman"/>
                <w:color w:val="262626" w:themeColor="text1" w:themeTint="D9"/>
                <w:kern w:val="0"/>
                <w:sz w:val="24"/>
              </w:rPr>
            </w:pPr>
          </w:p>
        </w:tc>
        <w:tc>
          <w:tcPr>
            <w:tcW w:w="2211" w:type="dxa"/>
            <w:hideMark/>
          </w:tcPr>
          <w:p w:rsidR="00883E49" w:rsidRPr="00B3497B" w:rsidRDefault="004E11C0" w:rsidP="00607E24">
            <w:pPr>
              <w:autoSpaceDE w:val="0"/>
              <w:autoSpaceDN w:val="0"/>
              <w:adjustRightInd w:val="0"/>
              <w:jc w:val="left"/>
              <w:rPr>
                <w:rFonts w:ascii="Times" w:hAnsi="Times" w:cs="Times New Roman"/>
                <w:color w:val="262626" w:themeColor="text1" w:themeTint="D9"/>
                <w:kern w:val="0"/>
                <w:sz w:val="24"/>
              </w:rPr>
            </w:pPr>
            <w:r w:rsidRPr="00B3497B">
              <w:rPr>
                <w:rFonts w:ascii="Times" w:hAnsi="Times" w:cs="Times New Roman"/>
                <w:color w:val="262626" w:themeColor="text1" w:themeTint="D9"/>
                <w:kern w:val="0"/>
                <w:sz w:val="24"/>
              </w:rPr>
              <w:t xml:space="preserve">Size spread </w:t>
            </w:r>
          </w:p>
        </w:tc>
        <w:tc>
          <w:tcPr>
            <w:tcW w:w="0" w:type="auto"/>
            <w:hideMark/>
          </w:tcPr>
          <w:p w:rsidR="00883E49" w:rsidRPr="00B3497B" w:rsidRDefault="004E11C0" w:rsidP="00607E24">
            <w:pPr>
              <w:autoSpaceDE w:val="0"/>
              <w:autoSpaceDN w:val="0"/>
              <w:adjustRightInd w:val="0"/>
              <w:rPr>
                <w:rFonts w:ascii="Times" w:hAnsi="Times" w:cs="Times New Roman"/>
                <w:color w:val="262626" w:themeColor="text1" w:themeTint="D9"/>
                <w:kern w:val="0"/>
                <w:sz w:val="24"/>
              </w:rPr>
            </w:pPr>
            <w:r w:rsidRPr="00B3497B">
              <w:rPr>
                <w:rFonts w:ascii="Times" w:hAnsi="Times" w:cs="Times New Roman"/>
                <w:color w:val="262626" w:themeColor="text1" w:themeTint="D9"/>
                <w:kern w:val="0"/>
                <w:sz w:val="24"/>
              </w:rPr>
              <w:t>(</w:t>
            </w:r>
            <w:proofErr w:type="gramStart"/>
            <w:r w:rsidRPr="00B3497B">
              <w:rPr>
                <w:rFonts w:ascii="Times" w:hAnsi="Times" w:cs="Times New Roman"/>
                <w:color w:val="262626" w:themeColor="text1" w:themeTint="D9"/>
                <w:kern w:val="0"/>
                <w:sz w:val="24"/>
              </w:rPr>
              <w:t>Moody‘</w:t>
            </w:r>
            <w:proofErr w:type="gramEnd"/>
            <w:r w:rsidRPr="00B3497B">
              <w:rPr>
                <w:rFonts w:ascii="Times" w:hAnsi="Times" w:cs="Times New Roman"/>
                <w:color w:val="262626" w:themeColor="text1" w:themeTint="D9"/>
                <w:kern w:val="0"/>
                <w:sz w:val="24"/>
              </w:rPr>
              <w:t>s Baa Yield - Treasury 10 Years)</w:t>
            </w:r>
          </w:p>
        </w:tc>
      </w:tr>
      <w:tr w:rsidR="007C54F5" w:rsidTr="007C54F5">
        <w:trPr>
          <w:trHeight w:val="822"/>
        </w:trPr>
        <w:tc>
          <w:tcPr>
            <w:tcW w:w="2398" w:type="dxa"/>
            <w:hideMark/>
          </w:tcPr>
          <w:p w:rsidR="00883E49" w:rsidRPr="00B3497B" w:rsidRDefault="004E11C0" w:rsidP="005C3961">
            <w:pPr>
              <w:autoSpaceDE w:val="0"/>
              <w:autoSpaceDN w:val="0"/>
              <w:adjustRightInd w:val="0"/>
              <w:jc w:val="left"/>
              <w:rPr>
                <w:rFonts w:ascii="Times" w:hAnsi="Times" w:cs="Times New Roman"/>
                <w:color w:val="262626" w:themeColor="text1" w:themeTint="D9"/>
                <w:kern w:val="0"/>
                <w:sz w:val="24"/>
              </w:rPr>
            </w:pPr>
            <w:r w:rsidRPr="00B3497B">
              <w:rPr>
                <w:rFonts w:ascii="Times" w:hAnsi="Times" w:cs="Times New Roman"/>
                <w:color w:val="262626" w:themeColor="text1" w:themeTint="D9"/>
                <w:kern w:val="0"/>
                <w:sz w:val="24"/>
              </w:rPr>
              <w:t>Emergin</w:t>
            </w:r>
            <w:r w:rsidR="00CD67BF" w:rsidRPr="00B3497B">
              <w:rPr>
                <w:rFonts w:ascii="Times" w:hAnsi="Times" w:cs="Times New Roman"/>
                <w:color w:val="262626" w:themeColor="text1" w:themeTint="D9"/>
                <w:kern w:val="0"/>
                <w:sz w:val="24"/>
              </w:rPr>
              <w:t xml:space="preserve">g </w:t>
            </w:r>
            <w:r w:rsidRPr="00B3497B">
              <w:rPr>
                <w:rFonts w:ascii="Times" w:hAnsi="Times" w:cs="Times New Roman"/>
                <w:color w:val="262626" w:themeColor="text1" w:themeTint="D9"/>
                <w:kern w:val="0"/>
                <w:sz w:val="24"/>
              </w:rPr>
              <w:t>Market</w:t>
            </w:r>
          </w:p>
        </w:tc>
        <w:tc>
          <w:tcPr>
            <w:tcW w:w="2211" w:type="dxa"/>
            <w:hideMark/>
          </w:tcPr>
          <w:p w:rsidR="00883E49" w:rsidRPr="00B3497B" w:rsidRDefault="00883E49" w:rsidP="005C3961">
            <w:pPr>
              <w:autoSpaceDE w:val="0"/>
              <w:autoSpaceDN w:val="0"/>
              <w:adjustRightInd w:val="0"/>
              <w:ind w:firstLine="431"/>
              <w:jc w:val="left"/>
              <w:rPr>
                <w:rFonts w:ascii="Times" w:hAnsi="Times" w:cs="Times New Roman"/>
                <w:color w:val="262626" w:themeColor="text1" w:themeTint="D9"/>
                <w:kern w:val="0"/>
                <w:sz w:val="24"/>
              </w:rPr>
            </w:pPr>
          </w:p>
        </w:tc>
        <w:tc>
          <w:tcPr>
            <w:tcW w:w="0" w:type="auto"/>
            <w:hideMark/>
          </w:tcPr>
          <w:p w:rsidR="00883E49" w:rsidRPr="00B3497B" w:rsidRDefault="004E11C0" w:rsidP="00607E24">
            <w:pPr>
              <w:autoSpaceDE w:val="0"/>
              <w:autoSpaceDN w:val="0"/>
              <w:adjustRightInd w:val="0"/>
              <w:rPr>
                <w:rFonts w:ascii="Times" w:hAnsi="Times" w:cs="Times New Roman"/>
                <w:color w:val="262626" w:themeColor="text1" w:themeTint="D9"/>
                <w:kern w:val="0"/>
                <w:sz w:val="24"/>
              </w:rPr>
            </w:pPr>
            <w:r w:rsidRPr="00B3497B">
              <w:rPr>
                <w:rFonts w:ascii="Times" w:hAnsi="Times" w:cs="Times New Roman"/>
                <w:color w:val="262626" w:themeColor="text1" w:themeTint="D9"/>
                <w:kern w:val="0"/>
                <w:sz w:val="24"/>
              </w:rPr>
              <w:t>MSCI Emerging Market</w:t>
            </w:r>
            <w:r w:rsidR="003F62A8" w:rsidRPr="00B3497B">
              <w:rPr>
                <w:rFonts w:ascii="Times" w:hAnsi="Times" w:cs="Times New Roman"/>
                <w:color w:val="262626" w:themeColor="text1" w:themeTint="D9"/>
                <w:kern w:val="0"/>
                <w:sz w:val="24"/>
              </w:rPr>
              <w:t xml:space="preserve"> ETF</w:t>
            </w:r>
          </w:p>
        </w:tc>
      </w:tr>
      <w:tr w:rsidR="007C54F5" w:rsidTr="007C54F5">
        <w:trPr>
          <w:trHeight w:val="572"/>
        </w:trPr>
        <w:tc>
          <w:tcPr>
            <w:tcW w:w="2398" w:type="dxa"/>
            <w:hideMark/>
          </w:tcPr>
          <w:p w:rsidR="00883E49" w:rsidRPr="00B3497B" w:rsidRDefault="004E11C0" w:rsidP="005C3961">
            <w:pPr>
              <w:autoSpaceDE w:val="0"/>
              <w:autoSpaceDN w:val="0"/>
              <w:adjustRightInd w:val="0"/>
              <w:jc w:val="left"/>
              <w:rPr>
                <w:rFonts w:ascii="Times" w:hAnsi="Times" w:cs="Times New Roman"/>
                <w:color w:val="262626" w:themeColor="text1" w:themeTint="D9"/>
                <w:kern w:val="0"/>
                <w:sz w:val="24"/>
              </w:rPr>
            </w:pPr>
            <w:r w:rsidRPr="00B3497B">
              <w:rPr>
                <w:rFonts w:ascii="Times" w:hAnsi="Times" w:cs="Times New Roman"/>
                <w:color w:val="262626" w:themeColor="text1" w:themeTint="D9"/>
                <w:kern w:val="0"/>
                <w:sz w:val="24"/>
              </w:rPr>
              <w:t>Trend Following</w:t>
            </w:r>
          </w:p>
        </w:tc>
        <w:tc>
          <w:tcPr>
            <w:tcW w:w="2211" w:type="dxa"/>
            <w:hideMark/>
          </w:tcPr>
          <w:p w:rsidR="00883E49" w:rsidRPr="00B3497B" w:rsidRDefault="004E11C0" w:rsidP="00607E24">
            <w:pPr>
              <w:autoSpaceDE w:val="0"/>
              <w:autoSpaceDN w:val="0"/>
              <w:adjustRightInd w:val="0"/>
              <w:jc w:val="left"/>
              <w:rPr>
                <w:rFonts w:ascii="Times" w:hAnsi="Times" w:cs="Times New Roman"/>
                <w:color w:val="262626" w:themeColor="text1" w:themeTint="D9"/>
                <w:kern w:val="0"/>
                <w:sz w:val="24"/>
              </w:rPr>
            </w:pPr>
            <w:r w:rsidRPr="00B3497B">
              <w:rPr>
                <w:rFonts w:ascii="Times" w:hAnsi="Times" w:cs="Times New Roman"/>
                <w:color w:val="262626" w:themeColor="text1" w:themeTint="D9"/>
                <w:kern w:val="0"/>
                <w:sz w:val="24"/>
              </w:rPr>
              <w:t>Bond</w:t>
            </w:r>
          </w:p>
        </w:tc>
        <w:tc>
          <w:tcPr>
            <w:tcW w:w="0" w:type="auto"/>
            <w:hideMark/>
          </w:tcPr>
          <w:p w:rsidR="00883E49" w:rsidRPr="00B3497B" w:rsidRDefault="004E11C0" w:rsidP="003139F3">
            <w:pPr>
              <w:autoSpaceDE w:val="0"/>
              <w:autoSpaceDN w:val="0"/>
              <w:adjustRightInd w:val="0"/>
              <w:rPr>
                <w:rFonts w:ascii="Times" w:hAnsi="Times" w:cs="Times New Roman"/>
                <w:color w:val="262626" w:themeColor="text1" w:themeTint="D9"/>
                <w:kern w:val="0"/>
                <w:sz w:val="24"/>
              </w:rPr>
            </w:pPr>
            <w:r w:rsidRPr="00B3497B">
              <w:rPr>
                <w:rFonts w:ascii="Times" w:hAnsi="Times" w:cs="Times New Roman"/>
                <w:color w:val="262626" w:themeColor="text1" w:themeTint="D9"/>
                <w:kern w:val="0"/>
                <w:sz w:val="24"/>
              </w:rPr>
              <w:t>Return of PTFS Bond Lookback Straddle</w:t>
            </w:r>
          </w:p>
        </w:tc>
      </w:tr>
      <w:tr w:rsidR="007C54F5" w:rsidTr="007C54F5">
        <w:trPr>
          <w:trHeight w:val="572"/>
        </w:trPr>
        <w:tc>
          <w:tcPr>
            <w:tcW w:w="2398" w:type="dxa"/>
            <w:hideMark/>
          </w:tcPr>
          <w:p w:rsidR="00883E49" w:rsidRPr="00B3497B" w:rsidRDefault="00883E49" w:rsidP="005C3961">
            <w:pPr>
              <w:autoSpaceDE w:val="0"/>
              <w:autoSpaceDN w:val="0"/>
              <w:adjustRightInd w:val="0"/>
              <w:jc w:val="left"/>
              <w:rPr>
                <w:rFonts w:ascii="Times" w:hAnsi="Times" w:cs="Times New Roman"/>
                <w:color w:val="262626" w:themeColor="text1" w:themeTint="D9"/>
                <w:kern w:val="0"/>
                <w:sz w:val="24"/>
              </w:rPr>
            </w:pPr>
          </w:p>
        </w:tc>
        <w:tc>
          <w:tcPr>
            <w:tcW w:w="2211" w:type="dxa"/>
            <w:hideMark/>
          </w:tcPr>
          <w:p w:rsidR="00883E49" w:rsidRPr="00B3497B" w:rsidRDefault="004E11C0" w:rsidP="00607E24">
            <w:pPr>
              <w:autoSpaceDE w:val="0"/>
              <w:autoSpaceDN w:val="0"/>
              <w:adjustRightInd w:val="0"/>
              <w:jc w:val="left"/>
              <w:rPr>
                <w:rFonts w:ascii="Times" w:hAnsi="Times" w:cs="Times New Roman"/>
                <w:color w:val="262626" w:themeColor="text1" w:themeTint="D9"/>
                <w:kern w:val="0"/>
                <w:sz w:val="24"/>
              </w:rPr>
            </w:pPr>
            <w:r w:rsidRPr="00B3497B">
              <w:rPr>
                <w:rFonts w:ascii="Times" w:hAnsi="Times" w:cs="Times New Roman"/>
                <w:color w:val="262626" w:themeColor="text1" w:themeTint="D9"/>
                <w:kern w:val="0"/>
                <w:sz w:val="24"/>
              </w:rPr>
              <w:t>Currency</w:t>
            </w:r>
          </w:p>
        </w:tc>
        <w:tc>
          <w:tcPr>
            <w:tcW w:w="0" w:type="auto"/>
            <w:hideMark/>
          </w:tcPr>
          <w:p w:rsidR="00883E49" w:rsidRPr="00B3497B" w:rsidRDefault="004E11C0" w:rsidP="00607E24">
            <w:pPr>
              <w:autoSpaceDE w:val="0"/>
              <w:autoSpaceDN w:val="0"/>
              <w:adjustRightInd w:val="0"/>
              <w:rPr>
                <w:rFonts w:ascii="Times" w:hAnsi="Times" w:cs="Times New Roman"/>
                <w:color w:val="262626" w:themeColor="text1" w:themeTint="D9"/>
                <w:kern w:val="0"/>
                <w:sz w:val="24"/>
              </w:rPr>
            </w:pPr>
            <w:r w:rsidRPr="00B3497B">
              <w:rPr>
                <w:rFonts w:ascii="Times" w:hAnsi="Times" w:cs="Times New Roman"/>
                <w:color w:val="262626" w:themeColor="text1" w:themeTint="D9"/>
                <w:kern w:val="0"/>
                <w:sz w:val="24"/>
              </w:rPr>
              <w:t xml:space="preserve">Return of PTFS Currency Lookback Straddle; </w:t>
            </w:r>
            <w:r w:rsidR="002C2AFB" w:rsidRPr="00B3497B">
              <w:rPr>
                <w:rFonts w:ascii="Times" w:hAnsi="Times" w:cs="Times New Roman"/>
                <w:color w:val="262626" w:themeColor="text1" w:themeTint="D9"/>
                <w:kern w:val="0"/>
                <w:sz w:val="24"/>
              </w:rPr>
              <w:t>USD/</w:t>
            </w:r>
            <w:r w:rsidRPr="00B3497B">
              <w:rPr>
                <w:rFonts w:ascii="Times" w:hAnsi="Times" w:cs="Times New Roman"/>
                <w:color w:val="262626" w:themeColor="text1" w:themeTint="D9"/>
                <w:kern w:val="0"/>
                <w:sz w:val="24"/>
              </w:rPr>
              <w:t>JPY</w:t>
            </w:r>
          </w:p>
        </w:tc>
      </w:tr>
      <w:tr w:rsidR="007C54F5" w:rsidTr="007C54F5">
        <w:trPr>
          <w:trHeight w:val="572"/>
        </w:trPr>
        <w:tc>
          <w:tcPr>
            <w:tcW w:w="2398" w:type="dxa"/>
            <w:hideMark/>
          </w:tcPr>
          <w:p w:rsidR="00883E49" w:rsidRPr="00B3497B" w:rsidRDefault="00883E49" w:rsidP="005C3961">
            <w:pPr>
              <w:autoSpaceDE w:val="0"/>
              <w:autoSpaceDN w:val="0"/>
              <w:adjustRightInd w:val="0"/>
              <w:jc w:val="left"/>
              <w:rPr>
                <w:rFonts w:ascii="Times" w:hAnsi="Times" w:cs="Times New Roman"/>
                <w:color w:val="262626" w:themeColor="text1" w:themeTint="D9"/>
                <w:kern w:val="0"/>
                <w:sz w:val="24"/>
              </w:rPr>
            </w:pPr>
          </w:p>
        </w:tc>
        <w:tc>
          <w:tcPr>
            <w:tcW w:w="2211" w:type="dxa"/>
            <w:hideMark/>
          </w:tcPr>
          <w:p w:rsidR="00883E49" w:rsidRPr="00B3497B" w:rsidRDefault="004E11C0" w:rsidP="00607E24">
            <w:pPr>
              <w:autoSpaceDE w:val="0"/>
              <w:autoSpaceDN w:val="0"/>
              <w:adjustRightInd w:val="0"/>
              <w:jc w:val="left"/>
              <w:rPr>
                <w:rFonts w:ascii="Times" w:hAnsi="Times" w:cs="Times New Roman"/>
                <w:color w:val="262626" w:themeColor="text1" w:themeTint="D9"/>
                <w:kern w:val="0"/>
                <w:sz w:val="24"/>
              </w:rPr>
            </w:pPr>
            <w:r w:rsidRPr="00B3497B">
              <w:rPr>
                <w:rFonts w:ascii="Times" w:hAnsi="Times" w:cs="Times New Roman"/>
                <w:color w:val="262626" w:themeColor="text1" w:themeTint="D9"/>
                <w:kern w:val="0"/>
                <w:sz w:val="24"/>
              </w:rPr>
              <w:t>Commodity</w:t>
            </w:r>
          </w:p>
        </w:tc>
        <w:tc>
          <w:tcPr>
            <w:tcW w:w="0" w:type="auto"/>
            <w:hideMark/>
          </w:tcPr>
          <w:p w:rsidR="00883E49" w:rsidRPr="00B3497B" w:rsidRDefault="004E11C0" w:rsidP="00607E24">
            <w:pPr>
              <w:autoSpaceDE w:val="0"/>
              <w:autoSpaceDN w:val="0"/>
              <w:adjustRightInd w:val="0"/>
              <w:rPr>
                <w:rFonts w:ascii="Times" w:hAnsi="Times" w:cs="Times New Roman"/>
                <w:color w:val="262626" w:themeColor="text1" w:themeTint="D9"/>
                <w:kern w:val="0"/>
                <w:sz w:val="24"/>
              </w:rPr>
            </w:pPr>
            <w:r w:rsidRPr="00B3497B">
              <w:rPr>
                <w:rFonts w:ascii="Times" w:hAnsi="Times" w:cs="Times New Roman"/>
                <w:color w:val="262626" w:themeColor="text1" w:themeTint="D9"/>
                <w:kern w:val="0"/>
                <w:sz w:val="24"/>
              </w:rPr>
              <w:t>Return of PTFS Commodity Lookback Straddle</w:t>
            </w:r>
          </w:p>
        </w:tc>
      </w:tr>
      <w:tr w:rsidR="007C54F5" w:rsidTr="007C54F5">
        <w:trPr>
          <w:trHeight w:val="612"/>
        </w:trPr>
        <w:tc>
          <w:tcPr>
            <w:tcW w:w="2398" w:type="dxa"/>
            <w:hideMark/>
          </w:tcPr>
          <w:p w:rsidR="00883E49" w:rsidRPr="00B3497B" w:rsidRDefault="004E11C0" w:rsidP="005C3961">
            <w:pPr>
              <w:autoSpaceDE w:val="0"/>
              <w:autoSpaceDN w:val="0"/>
              <w:adjustRightInd w:val="0"/>
              <w:jc w:val="left"/>
              <w:rPr>
                <w:rFonts w:ascii="Times" w:hAnsi="Times" w:cs="Times New Roman"/>
                <w:color w:val="262626" w:themeColor="text1" w:themeTint="D9"/>
                <w:kern w:val="0"/>
                <w:sz w:val="24"/>
              </w:rPr>
            </w:pPr>
            <w:r w:rsidRPr="00B3497B">
              <w:rPr>
                <w:rFonts w:ascii="Times" w:hAnsi="Times" w:cs="Times New Roman"/>
                <w:color w:val="262626" w:themeColor="text1" w:themeTint="D9"/>
                <w:kern w:val="0"/>
                <w:sz w:val="24"/>
              </w:rPr>
              <w:t>Volatility</w:t>
            </w:r>
          </w:p>
        </w:tc>
        <w:tc>
          <w:tcPr>
            <w:tcW w:w="2211" w:type="dxa"/>
            <w:hideMark/>
          </w:tcPr>
          <w:p w:rsidR="00883E49" w:rsidRPr="00B3497B" w:rsidRDefault="00883E49" w:rsidP="005C3961">
            <w:pPr>
              <w:autoSpaceDE w:val="0"/>
              <w:autoSpaceDN w:val="0"/>
              <w:adjustRightInd w:val="0"/>
              <w:ind w:firstLine="431"/>
              <w:jc w:val="left"/>
              <w:rPr>
                <w:rFonts w:ascii="Times" w:hAnsi="Times" w:cs="Times New Roman"/>
                <w:color w:val="262626" w:themeColor="text1" w:themeTint="D9"/>
                <w:kern w:val="0"/>
                <w:sz w:val="24"/>
              </w:rPr>
            </w:pPr>
          </w:p>
        </w:tc>
        <w:tc>
          <w:tcPr>
            <w:tcW w:w="0" w:type="auto"/>
            <w:hideMark/>
          </w:tcPr>
          <w:p w:rsidR="00883E49" w:rsidRPr="00B3497B" w:rsidRDefault="004E11C0" w:rsidP="00607E24">
            <w:pPr>
              <w:autoSpaceDE w:val="0"/>
              <w:autoSpaceDN w:val="0"/>
              <w:adjustRightInd w:val="0"/>
              <w:rPr>
                <w:rFonts w:ascii="Times" w:hAnsi="Times" w:cs="Times New Roman"/>
                <w:color w:val="262626" w:themeColor="text1" w:themeTint="D9"/>
                <w:kern w:val="0"/>
                <w:sz w:val="24"/>
              </w:rPr>
            </w:pPr>
            <w:r w:rsidRPr="00B3497B">
              <w:rPr>
                <w:rFonts w:ascii="Times" w:hAnsi="Times" w:cs="Times New Roman"/>
                <w:color w:val="262626" w:themeColor="text1" w:themeTint="D9"/>
                <w:kern w:val="0"/>
                <w:sz w:val="24"/>
              </w:rPr>
              <w:t>CBOE VIX</w:t>
            </w:r>
          </w:p>
        </w:tc>
      </w:tr>
      <w:tr w:rsidR="007C54F5" w:rsidTr="007C54F5">
        <w:trPr>
          <w:trHeight w:val="612"/>
        </w:trPr>
        <w:tc>
          <w:tcPr>
            <w:tcW w:w="2398" w:type="dxa"/>
            <w:hideMark/>
          </w:tcPr>
          <w:p w:rsidR="00883E49" w:rsidRPr="00B3497B" w:rsidRDefault="004E11C0" w:rsidP="005C3961">
            <w:pPr>
              <w:autoSpaceDE w:val="0"/>
              <w:autoSpaceDN w:val="0"/>
              <w:adjustRightInd w:val="0"/>
              <w:jc w:val="left"/>
              <w:rPr>
                <w:rFonts w:ascii="Times" w:hAnsi="Times" w:cs="Times New Roman"/>
                <w:color w:val="262626" w:themeColor="text1" w:themeTint="D9"/>
                <w:kern w:val="0"/>
                <w:sz w:val="24"/>
              </w:rPr>
            </w:pPr>
            <w:r w:rsidRPr="00B3497B">
              <w:rPr>
                <w:rFonts w:ascii="Times" w:hAnsi="Times" w:cs="Times New Roman"/>
                <w:color w:val="262626" w:themeColor="text1" w:themeTint="D9"/>
                <w:kern w:val="0"/>
                <w:sz w:val="24"/>
              </w:rPr>
              <w:t>Options</w:t>
            </w:r>
          </w:p>
        </w:tc>
        <w:tc>
          <w:tcPr>
            <w:tcW w:w="2211" w:type="dxa"/>
            <w:hideMark/>
          </w:tcPr>
          <w:p w:rsidR="00883E49" w:rsidRPr="00B3497B" w:rsidRDefault="00883E49" w:rsidP="005C3961">
            <w:pPr>
              <w:autoSpaceDE w:val="0"/>
              <w:autoSpaceDN w:val="0"/>
              <w:adjustRightInd w:val="0"/>
              <w:ind w:firstLine="431"/>
              <w:jc w:val="left"/>
              <w:rPr>
                <w:rFonts w:ascii="Times" w:hAnsi="Times" w:cs="Times New Roman"/>
                <w:color w:val="262626" w:themeColor="text1" w:themeTint="D9"/>
                <w:kern w:val="0"/>
                <w:sz w:val="24"/>
              </w:rPr>
            </w:pPr>
          </w:p>
        </w:tc>
        <w:tc>
          <w:tcPr>
            <w:tcW w:w="0" w:type="auto"/>
            <w:hideMark/>
          </w:tcPr>
          <w:p w:rsidR="00883E49" w:rsidRPr="00B3497B" w:rsidRDefault="004E11C0" w:rsidP="00607E24">
            <w:pPr>
              <w:autoSpaceDE w:val="0"/>
              <w:autoSpaceDN w:val="0"/>
              <w:adjustRightInd w:val="0"/>
              <w:rPr>
                <w:rFonts w:ascii="Times" w:hAnsi="Times" w:cs="Times New Roman"/>
                <w:color w:val="262626" w:themeColor="text1" w:themeTint="D9"/>
                <w:kern w:val="0"/>
                <w:sz w:val="24"/>
              </w:rPr>
            </w:pPr>
            <w:r w:rsidRPr="00B3497B">
              <w:rPr>
                <w:rFonts w:ascii="Times" w:hAnsi="Times" w:cs="Times New Roman"/>
                <w:color w:val="262626" w:themeColor="text1" w:themeTint="D9"/>
                <w:kern w:val="0"/>
                <w:sz w:val="24"/>
              </w:rPr>
              <w:t xml:space="preserve">CBOE </w:t>
            </w:r>
            <w:proofErr w:type="spellStart"/>
            <w:r w:rsidRPr="00B3497B">
              <w:rPr>
                <w:rFonts w:ascii="Times" w:hAnsi="Times" w:cs="Times New Roman"/>
                <w:color w:val="262626" w:themeColor="text1" w:themeTint="D9"/>
                <w:kern w:val="0"/>
                <w:sz w:val="24"/>
              </w:rPr>
              <w:t>Buy</w:t>
            </w:r>
            <w:r w:rsidR="003F62A8" w:rsidRPr="00B3497B">
              <w:rPr>
                <w:rFonts w:ascii="Times" w:hAnsi="Times" w:cs="Times New Roman"/>
                <w:color w:val="262626" w:themeColor="text1" w:themeTint="D9"/>
                <w:kern w:val="0"/>
                <w:sz w:val="24"/>
              </w:rPr>
              <w:t>W</w:t>
            </w:r>
            <w:r w:rsidRPr="00B3497B">
              <w:rPr>
                <w:rFonts w:ascii="Times" w:hAnsi="Times" w:cs="Times New Roman"/>
                <w:color w:val="262626" w:themeColor="text1" w:themeTint="D9"/>
                <w:kern w:val="0"/>
                <w:sz w:val="24"/>
              </w:rPr>
              <w:t>rite</w:t>
            </w:r>
            <w:proofErr w:type="spellEnd"/>
            <w:r w:rsidR="006E4373" w:rsidRPr="00B3497B">
              <w:rPr>
                <w:rFonts w:ascii="Times" w:hAnsi="Times" w:cs="Times New Roman"/>
                <w:color w:val="262626" w:themeColor="text1" w:themeTint="D9"/>
                <w:kern w:val="0"/>
                <w:sz w:val="24"/>
              </w:rPr>
              <w:t xml:space="preserve"> (BXM)</w:t>
            </w:r>
          </w:p>
        </w:tc>
      </w:tr>
    </w:tbl>
    <w:p w:rsidR="001E291C" w:rsidRPr="00B3497B" w:rsidRDefault="001E291C" w:rsidP="005C3961">
      <w:pPr>
        <w:autoSpaceDE w:val="0"/>
        <w:autoSpaceDN w:val="0"/>
        <w:adjustRightInd w:val="0"/>
        <w:ind w:firstLine="431"/>
        <w:jc w:val="left"/>
        <w:rPr>
          <w:rFonts w:ascii="Times" w:hAnsi="Times" w:cs="Times New Roman"/>
          <w:b/>
          <w:bCs/>
          <w:color w:val="262626" w:themeColor="text1" w:themeTint="D9"/>
          <w:sz w:val="24"/>
        </w:rPr>
      </w:pPr>
    </w:p>
    <w:p w:rsidR="005C5DB2" w:rsidRPr="00B3497B" w:rsidRDefault="004E11C0" w:rsidP="005C3961">
      <w:pPr>
        <w:pStyle w:val="a3"/>
        <w:numPr>
          <w:ilvl w:val="0"/>
          <w:numId w:val="4"/>
        </w:numPr>
        <w:autoSpaceDE w:val="0"/>
        <w:autoSpaceDN w:val="0"/>
        <w:adjustRightInd w:val="0"/>
        <w:ind w:firstLineChars="0"/>
        <w:jc w:val="left"/>
        <w:rPr>
          <w:rFonts w:ascii="Times" w:hAnsi="Times" w:cs="Times New Roman"/>
          <w:b/>
          <w:bCs/>
          <w:color w:val="262626" w:themeColor="text1" w:themeTint="D9"/>
          <w:sz w:val="24"/>
        </w:rPr>
      </w:pPr>
      <w:r w:rsidRPr="00B3497B">
        <w:rPr>
          <w:rFonts w:ascii="Times" w:hAnsi="Times" w:cs="Times New Roman"/>
          <w:b/>
          <w:bCs/>
          <w:color w:val="262626" w:themeColor="text1" w:themeTint="D9"/>
          <w:sz w:val="24"/>
        </w:rPr>
        <w:t xml:space="preserve"> </w:t>
      </w:r>
      <w:r w:rsidR="00F23B3E" w:rsidRPr="00B3497B">
        <w:rPr>
          <w:rFonts w:ascii="Times" w:hAnsi="Times" w:cs="Times New Roman"/>
          <w:b/>
          <w:bCs/>
          <w:color w:val="262626" w:themeColor="text1" w:themeTint="D9"/>
          <w:sz w:val="24"/>
        </w:rPr>
        <w:t>Methodology</w:t>
      </w:r>
    </w:p>
    <w:p w:rsidR="00FF2171" w:rsidRPr="00B3497B" w:rsidRDefault="004E11C0" w:rsidP="005C3961">
      <w:pPr>
        <w:widowControl/>
        <w:shd w:val="clear" w:color="auto" w:fill="FFFFFF"/>
        <w:spacing w:line="480" w:lineRule="auto"/>
        <w:ind w:firstLine="431"/>
        <w:rPr>
          <w:rFonts w:ascii="Times" w:eastAsia="宋体" w:hAnsi="Times" w:cs="Times New Roman"/>
          <w:color w:val="262626" w:themeColor="text1" w:themeTint="D9"/>
          <w:kern w:val="0"/>
          <w:sz w:val="24"/>
        </w:rPr>
      </w:pPr>
      <w:r w:rsidRPr="00B3497B">
        <w:rPr>
          <w:rFonts w:ascii="Times" w:eastAsia="宋体" w:hAnsi="Times" w:cs="Times New Roman"/>
          <w:color w:val="262626" w:themeColor="text1" w:themeTint="D9"/>
          <w:kern w:val="0"/>
          <w:sz w:val="24"/>
        </w:rPr>
        <w:t>The proposed daily prediction model involves</w:t>
      </w:r>
      <w:r w:rsidR="00513F6C" w:rsidRPr="00B3497B">
        <w:rPr>
          <w:rFonts w:ascii="Times" w:eastAsia="宋体" w:hAnsi="Times" w:cs="Times New Roman"/>
          <w:color w:val="262626" w:themeColor="text1" w:themeTint="D9"/>
          <w:kern w:val="0"/>
          <w:sz w:val="24"/>
        </w:rPr>
        <w:t xml:space="preserve"> two steps: first, </w:t>
      </w:r>
      <w:r w:rsidR="008A512E" w:rsidRPr="00B3497B">
        <w:rPr>
          <w:rFonts w:ascii="Times" w:eastAsia="宋体" w:hAnsi="Times" w:cs="Times New Roman"/>
          <w:color w:val="262626" w:themeColor="text1" w:themeTint="D9"/>
          <w:kern w:val="0"/>
          <w:sz w:val="24"/>
        </w:rPr>
        <w:t xml:space="preserve">train the model to let it </w:t>
      </w:r>
      <w:r w:rsidR="00513F6C" w:rsidRPr="00B3497B">
        <w:rPr>
          <w:rFonts w:ascii="Times" w:eastAsia="宋体" w:hAnsi="Times" w:cs="Times New Roman"/>
          <w:color w:val="262626" w:themeColor="text1" w:themeTint="D9"/>
          <w:kern w:val="0"/>
          <w:sz w:val="24"/>
        </w:rPr>
        <w:t>learn the projection from monthly factors onto the monthly hedge fund returns</w:t>
      </w:r>
      <w:r w:rsidR="00C22D7C" w:rsidRPr="00B3497B">
        <w:rPr>
          <w:rFonts w:ascii="Times" w:eastAsia="宋体" w:hAnsi="Times" w:cs="Times New Roman"/>
          <w:color w:val="262626" w:themeColor="text1" w:themeTint="D9"/>
          <w:kern w:val="0"/>
          <w:sz w:val="24"/>
        </w:rPr>
        <w:t>,</w:t>
      </w:r>
    </w:p>
    <w:p w:rsidR="007E7554" w:rsidRPr="00B3497B" w:rsidRDefault="009E7AFB" w:rsidP="005C3961">
      <w:pPr>
        <w:widowControl/>
        <w:shd w:val="clear" w:color="auto" w:fill="FFFFFF"/>
        <w:spacing w:line="480" w:lineRule="auto"/>
        <w:ind w:firstLine="431"/>
        <w:rPr>
          <w:rFonts w:ascii="Times" w:eastAsia="宋体" w:hAnsi="Times" w:cs="Times New Roman"/>
          <w:color w:val="262626" w:themeColor="text1" w:themeTint="D9"/>
          <w:kern w:val="0"/>
          <w:sz w:val="24"/>
        </w:rPr>
      </w:pPr>
      <m:oMathPara>
        <m:oMath>
          <m:sSubSup>
            <m:sSubSupPr>
              <m:ctrlPr>
                <w:rPr>
                  <w:rFonts w:ascii="Cambria Math" w:eastAsia="宋体" w:hAnsi="Cambria Math" w:cs="Times New Roman"/>
                  <w:i/>
                  <w:color w:val="262626" w:themeColor="text1" w:themeTint="D9"/>
                  <w:kern w:val="0"/>
                  <w:sz w:val="24"/>
                </w:rPr>
              </m:ctrlPr>
            </m:sSubSupPr>
            <m:e>
              <m:r>
                <w:rPr>
                  <w:rFonts w:ascii="Cambria Math" w:eastAsia="宋体" w:hAnsi="Cambria Math" w:cs="Times New Roman"/>
                  <w:color w:val="262626" w:themeColor="text1" w:themeTint="D9"/>
                  <w:kern w:val="0"/>
                  <w:sz w:val="24"/>
                </w:rPr>
                <m:t>R</m:t>
              </m:r>
            </m:e>
            <m:sub>
              <m:r>
                <w:rPr>
                  <w:rFonts w:ascii="Cambria Math" w:eastAsia="宋体" w:hAnsi="Cambria Math" w:cs="Times New Roman"/>
                  <w:color w:val="262626" w:themeColor="text1" w:themeTint="D9"/>
                  <w:kern w:val="0"/>
                  <w:sz w:val="24"/>
                </w:rPr>
                <m:t>t</m:t>
              </m:r>
            </m:sub>
            <m:sup>
              <m:r>
                <w:rPr>
                  <w:rFonts w:ascii="Cambria Math" w:eastAsia="宋体" w:hAnsi="Cambria Math" w:cs="Times New Roman"/>
                  <w:color w:val="262626" w:themeColor="text1" w:themeTint="D9"/>
                  <w:kern w:val="0"/>
                  <w:sz w:val="24"/>
                </w:rPr>
                <m:t>M</m:t>
              </m:r>
            </m:sup>
          </m:sSubSup>
          <m:r>
            <w:rPr>
              <w:rFonts w:ascii="Cambria Math" w:eastAsia="宋体" w:hAnsi="Cambria Math" w:cs="Times New Roman"/>
              <w:color w:val="262626" w:themeColor="text1" w:themeTint="D9"/>
              <w:kern w:val="0"/>
              <w:sz w:val="24"/>
            </w:rPr>
            <m:t xml:space="preserve"> = </m:t>
          </m:r>
          <m:nary>
            <m:naryPr>
              <m:chr m:val="∑"/>
              <m:limLoc m:val="undOvr"/>
              <m:ctrlPr>
                <w:rPr>
                  <w:rFonts w:ascii="Cambria Math" w:eastAsia="宋体" w:hAnsi="Cambria Math" w:cs="Times New Roman"/>
                  <w:i/>
                  <w:color w:val="262626" w:themeColor="text1" w:themeTint="D9"/>
                  <w:kern w:val="0"/>
                  <w:sz w:val="24"/>
                </w:rPr>
              </m:ctrlPr>
            </m:naryPr>
            <m:sub>
              <m:r>
                <w:rPr>
                  <w:rFonts w:ascii="Cambria Math" w:eastAsia="宋体" w:hAnsi="Cambria Math" w:cs="Times New Roman"/>
                  <w:color w:val="262626" w:themeColor="text1" w:themeTint="D9"/>
                  <w:kern w:val="0"/>
                  <w:sz w:val="24"/>
                </w:rPr>
                <m:t>i=1</m:t>
              </m:r>
            </m:sub>
            <m:sup>
              <m:r>
                <w:rPr>
                  <w:rFonts w:ascii="Cambria Math" w:eastAsia="宋体" w:hAnsi="Cambria Math" w:cs="Times New Roman"/>
                  <w:color w:val="262626" w:themeColor="text1" w:themeTint="D9"/>
                  <w:kern w:val="0"/>
                  <w:sz w:val="24"/>
                </w:rPr>
                <m:t>n</m:t>
              </m:r>
            </m:sup>
            <m:e>
              <m:sSub>
                <m:sSubPr>
                  <m:ctrlPr>
                    <w:rPr>
                      <w:rFonts w:ascii="Cambria Math" w:eastAsia="宋体" w:hAnsi="Cambria Math" w:cs="Times New Roman"/>
                      <w:i/>
                      <w:color w:val="262626" w:themeColor="text1" w:themeTint="D9"/>
                      <w:kern w:val="0"/>
                      <w:sz w:val="24"/>
                    </w:rPr>
                  </m:ctrlPr>
                </m:sSubPr>
                <m:e>
                  <m:r>
                    <w:rPr>
                      <w:rFonts w:ascii="Cambria Math" w:eastAsia="宋体" w:hAnsi="Cambria Math" w:cs="Times New Roman"/>
                      <w:color w:val="262626" w:themeColor="text1" w:themeTint="D9"/>
                      <w:kern w:val="0"/>
                      <w:sz w:val="24"/>
                    </w:rPr>
                    <m:t>β</m:t>
                  </m:r>
                </m:e>
                <m:sub>
                  <m:r>
                    <w:rPr>
                      <w:rFonts w:ascii="Cambria Math" w:eastAsia="宋体" w:hAnsi="Cambria Math" w:cs="Times New Roman"/>
                      <w:color w:val="262626" w:themeColor="text1" w:themeTint="D9"/>
                      <w:kern w:val="0"/>
                      <w:sz w:val="24"/>
                    </w:rPr>
                    <m:t>i</m:t>
                  </m:r>
                </m:sub>
              </m:sSub>
              <m:sSubSup>
                <m:sSubSupPr>
                  <m:ctrlPr>
                    <w:rPr>
                      <w:rFonts w:ascii="Cambria Math" w:eastAsia="宋体" w:hAnsi="Cambria Math" w:cs="Times New Roman"/>
                      <w:i/>
                      <w:color w:val="262626" w:themeColor="text1" w:themeTint="D9"/>
                      <w:kern w:val="0"/>
                      <w:sz w:val="24"/>
                    </w:rPr>
                  </m:ctrlPr>
                </m:sSubSupPr>
                <m:e>
                  <m:r>
                    <w:rPr>
                      <w:rFonts w:ascii="Cambria Math" w:eastAsia="宋体" w:hAnsi="Cambria Math" w:cs="Times New Roman"/>
                      <w:color w:val="262626" w:themeColor="text1" w:themeTint="D9"/>
                      <w:kern w:val="0"/>
                      <w:sz w:val="24"/>
                    </w:rPr>
                    <m:t>F</m:t>
                  </m:r>
                </m:e>
                <m:sub>
                  <m:r>
                    <w:rPr>
                      <w:rFonts w:ascii="Cambria Math" w:eastAsia="宋体" w:hAnsi="Cambria Math" w:cs="Times New Roman"/>
                      <w:color w:val="262626" w:themeColor="text1" w:themeTint="D9"/>
                      <w:kern w:val="0"/>
                      <w:sz w:val="24"/>
                    </w:rPr>
                    <m:t>it</m:t>
                  </m:r>
                </m:sub>
                <m:sup>
                  <m:r>
                    <w:rPr>
                      <w:rFonts w:ascii="Cambria Math" w:eastAsia="宋体" w:hAnsi="Cambria Math" w:cs="Times New Roman"/>
                      <w:color w:val="262626" w:themeColor="text1" w:themeTint="D9"/>
                      <w:kern w:val="0"/>
                      <w:sz w:val="24"/>
                    </w:rPr>
                    <m:t>M</m:t>
                  </m:r>
                </m:sup>
              </m:sSubSup>
              <m:r>
                <w:rPr>
                  <w:rFonts w:ascii="Cambria Math" w:eastAsia="宋体" w:hAnsi="Cambria Math" w:cs="Times New Roman"/>
                  <w:color w:val="262626" w:themeColor="text1" w:themeTint="D9"/>
                  <w:kern w:val="0"/>
                  <w:sz w:val="24"/>
                </w:rPr>
                <m:t>+ε</m:t>
              </m:r>
            </m:e>
          </m:nary>
        </m:oMath>
      </m:oMathPara>
    </w:p>
    <w:p w:rsidR="00FF2171" w:rsidRPr="00B3497B" w:rsidRDefault="004E11C0" w:rsidP="005C3961">
      <w:pPr>
        <w:widowControl/>
        <w:shd w:val="clear" w:color="auto" w:fill="FFFFFF"/>
        <w:spacing w:line="480" w:lineRule="auto"/>
        <w:rPr>
          <w:rFonts w:ascii="Times" w:eastAsia="宋体" w:hAnsi="Times" w:cs="Times New Roman"/>
          <w:color w:val="262626" w:themeColor="text1" w:themeTint="D9"/>
          <w:kern w:val="0"/>
          <w:sz w:val="24"/>
        </w:rPr>
      </w:pPr>
      <w:r w:rsidRPr="00B3497B">
        <w:rPr>
          <w:rFonts w:ascii="Times" w:eastAsia="宋体" w:hAnsi="Times" w:cs="Times New Roman"/>
          <w:color w:val="262626" w:themeColor="text1" w:themeTint="D9"/>
          <w:kern w:val="0"/>
          <w:sz w:val="24"/>
        </w:rPr>
        <w:lastRenderedPageBreak/>
        <w:t xml:space="preserve">where </w:t>
      </w:r>
      <m:oMath>
        <m:sSubSup>
          <m:sSubSupPr>
            <m:ctrlPr>
              <w:rPr>
                <w:rFonts w:ascii="Cambria Math" w:eastAsia="宋体" w:hAnsi="Cambria Math" w:cs="Times New Roman"/>
                <w:i/>
                <w:color w:val="262626" w:themeColor="text1" w:themeTint="D9"/>
                <w:kern w:val="0"/>
                <w:sz w:val="24"/>
              </w:rPr>
            </m:ctrlPr>
          </m:sSubSupPr>
          <m:e>
            <m:r>
              <w:rPr>
                <w:rFonts w:ascii="Cambria Math" w:eastAsia="宋体" w:hAnsi="Cambria Math" w:cs="Times New Roman"/>
                <w:color w:val="262626" w:themeColor="text1" w:themeTint="D9"/>
                <w:kern w:val="0"/>
                <w:sz w:val="24"/>
              </w:rPr>
              <m:t>R</m:t>
            </m:r>
          </m:e>
          <m:sub>
            <m:r>
              <w:rPr>
                <w:rFonts w:ascii="Cambria Math" w:eastAsia="宋体" w:hAnsi="Cambria Math" w:cs="Times New Roman"/>
                <w:color w:val="262626" w:themeColor="text1" w:themeTint="D9"/>
                <w:kern w:val="0"/>
                <w:sz w:val="24"/>
              </w:rPr>
              <m:t>t</m:t>
            </m:r>
          </m:sub>
          <m:sup>
            <m:r>
              <w:rPr>
                <w:rFonts w:ascii="Cambria Math" w:eastAsia="宋体" w:hAnsi="Cambria Math" w:cs="Times New Roman"/>
                <w:color w:val="262626" w:themeColor="text1" w:themeTint="D9"/>
                <w:kern w:val="0"/>
                <w:sz w:val="24"/>
              </w:rPr>
              <m:t>M</m:t>
            </m:r>
          </m:sup>
        </m:sSubSup>
        <m:r>
          <w:rPr>
            <w:rFonts w:ascii="Cambria Math" w:eastAsia="宋体" w:hAnsi="Cambria Math" w:cs="Times New Roman"/>
            <w:color w:val="262626" w:themeColor="text1" w:themeTint="D9"/>
            <w:kern w:val="0"/>
            <w:sz w:val="24"/>
          </w:rPr>
          <m:t xml:space="preserve"> </m:t>
        </m:r>
      </m:oMath>
      <w:r w:rsidRPr="00B3497B">
        <w:rPr>
          <w:rFonts w:ascii="Times" w:eastAsia="宋体" w:hAnsi="Times" w:cs="Times New Roman"/>
          <w:color w:val="262626" w:themeColor="text1" w:themeTint="D9"/>
          <w:kern w:val="0"/>
          <w:sz w:val="24"/>
        </w:rPr>
        <w:t xml:space="preserve">is the hedge fund </w:t>
      </w:r>
      <w:r w:rsidR="00C22D7C" w:rsidRPr="00B3497B">
        <w:rPr>
          <w:rFonts w:ascii="Times" w:eastAsia="宋体" w:hAnsi="Times" w:cs="Times New Roman"/>
          <w:color w:val="262626" w:themeColor="text1" w:themeTint="D9"/>
          <w:kern w:val="0"/>
          <w:sz w:val="24"/>
        </w:rPr>
        <w:t xml:space="preserve">monthly </w:t>
      </w:r>
      <w:r w:rsidRPr="00B3497B">
        <w:rPr>
          <w:rFonts w:ascii="Times" w:eastAsia="宋体" w:hAnsi="Times" w:cs="Times New Roman"/>
          <w:color w:val="262626" w:themeColor="text1" w:themeTint="D9"/>
          <w:kern w:val="0"/>
          <w:sz w:val="24"/>
        </w:rPr>
        <w:t xml:space="preserve">return at time t, </w:t>
      </w:r>
      <m:oMath>
        <m:sSubSup>
          <m:sSubSupPr>
            <m:ctrlPr>
              <w:rPr>
                <w:rFonts w:ascii="Cambria Math" w:eastAsia="宋体" w:hAnsi="Cambria Math" w:cs="Times New Roman"/>
                <w:i/>
                <w:color w:val="262626" w:themeColor="text1" w:themeTint="D9"/>
                <w:kern w:val="0"/>
                <w:sz w:val="24"/>
              </w:rPr>
            </m:ctrlPr>
          </m:sSubSupPr>
          <m:e>
            <m:r>
              <w:rPr>
                <w:rFonts w:ascii="Cambria Math" w:eastAsia="宋体" w:hAnsi="Cambria Math" w:cs="Times New Roman"/>
                <w:color w:val="262626" w:themeColor="text1" w:themeTint="D9"/>
                <w:kern w:val="0"/>
                <w:sz w:val="24"/>
              </w:rPr>
              <m:t>F</m:t>
            </m:r>
          </m:e>
          <m:sub>
            <m:r>
              <w:rPr>
                <w:rFonts w:ascii="Cambria Math" w:eastAsia="宋体" w:hAnsi="Cambria Math" w:cs="Times New Roman"/>
                <w:color w:val="262626" w:themeColor="text1" w:themeTint="D9"/>
                <w:kern w:val="0"/>
                <w:sz w:val="24"/>
              </w:rPr>
              <m:t>it</m:t>
            </m:r>
          </m:sub>
          <m:sup>
            <m:r>
              <w:rPr>
                <w:rFonts w:ascii="Cambria Math" w:eastAsia="宋体" w:hAnsi="Cambria Math" w:cs="Times New Roman"/>
                <w:color w:val="262626" w:themeColor="text1" w:themeTint="D9"/>
                <w:kern w:val="0"/>
                <w:sz w:val="24"/>
              </w:rPr>
              <m:t>M</m:t>
            </m:r>
          </m:sup>
        </m:sSubSup>
        <m:r>
          <w:rPr>
            <w:rFonts w:ascii="Cambria Math" w:eastAsia="宋体" w:hAnsi="Cambria Math" w:cs="Times New Roman"/>
            <w:color w:val="262626" w:themeColor="text1" w:themeTint="D9"/>
            <w:kern w:val="0"/>
            <w:sz w:val="24"/>
          </w:rPr>
          <m:t xml:space="preserve"> </m:t>
        </m:r>
      </m:oMath>
      <w:r w:rsidRPr="00B3497B">
        <w:rPr>
          <w:rFonts w:ascii="Times" w:eastAsia="宋体" w:hAnsi="Times" w:cs="Times New Roman"/>
          <w:color w:val="262626" w:themeColor="text1" w:themeTint="D9"/>
          <w:kern w:val="0"/>
          <w:sz w:val="24"/>
        </w:rPr>
        <w:t xml:space="preserve">is the </w:t>
      </w:r>
      <w:r w:rsidR="00522BDE" w:rsidRPr="00B3497B">
        <w:rPr>
          <w:rFonts w:ascii="Times" w:eastAsia="宋体" w:hAnsi="Times" w:cs="Times New Roman"/>
          <w:color w:val="262626" w:themeColor="text1" w:themeTint="D9"/>
          <w:kern w:val="0"/>
          <w:sz w:val="24"/>
        </w:rPr>
        <w:t>monthly</w:t>
      </w:r>
      <w:r w:rsidR="00C22D7C" w:rsidRPr="00B3497B">
        <w:rPr>
          <w:rFonts w:ascii="Times" w:eastAsia="宋体" w:hAnsi="Times" w:cs="Times New Roman"/>
          <w:color w:val="262626" w:themeColor="text1" w:themeTint="D9"/>
          <w:kern w:val="0"/>
          <w:sz w:val="24"/>
        </w:rPr>
        <w:t xml:space="preserve"> </w:t>
      </w:r>
      <w:r w:rsidRPr="00B3497B">
        <w:rPr>
          <w:rFonts w:ascii="Times" w:eastAsia="宋体" w:hAnsi="Times" w:cs="Times New Roman"/>
          <w:color w:val="262626" w:themeColor="text1" w:themeTint="D9"/>
          <w:kern w:val="0"/>
          <w:sz w:val="24"/>
        </w:rPr>
        <w:t>return</w:t>
      </w:r>
      <w:r w:rsidR="00C22D7C" w:rsidRPr="00B3497B">
        <w:rPr>
          <w:rFonts w:ascii="Times" w:eastAsia="宋体" w:hAnsi="Times" w:cs="Times New Roman"/>
          <w:color w:val="262626" w:themeColor="text1" w:themeTint="D9"/>
          <w:kern w:val="0"/>
          <w:sz w:val="24"/>
        </w:rPr>
        <w:t xml:space="preserve"> of the </w:t>
      </w:r>
      <w:proofErr w:type="spellStart"/>
      <w:r w:rsidR="00C22D7C" w:rsidRPr="00B3497B">
        <w:rPr>
          <w:rFonts w:ascii="Times" w:eastAsia="宋体" w:hAnsi="Times" w:cs="Times New Roman"/>
          <w:color w:val="262626" w:themeColor="text1" w:themeTint="D9"/>
          <w:kern w:val="0"/>
          <w:sz w:val="24"/>
        </w:rPr>
        <w:t>i-th</w:t>
      </w:r>
      <w:proofErr w:type="spellEnd"/>
      <w:r w:rsidR="00C22D7C" w:rsidRPr="00B3497B">
        <w:rPr>
          <w:rFonts w:ascii="Times" w:eastAsia="宋体" w:hAnsi="Times" w:cs="Times New Roman"/>
          <w:color w:val="262626" w:themeColor="text1" w:themeTint="D9"/>
          <w:kern w:val="0"/>
          <w:sz w:val="24"/>
        </w:rPr>
        <w:t xml:space="preserve"> </w:t>
      </w:r>
      <w:r w:rsidR="00D03506" w:rsidRPr="00B3497B">
        <w:rPr>
          <w:rFonts w:ascii="Times" w:eastAsia="宋体" w:hAnsi="Times" w:cs="Times New Roman"/>
          <w:color w:val="262626" w:themeColor="text1" w:themeTint="D9"/>
          <w:kern w:val="0"/>
          <w:sz w:val="24"/>
        </w:rPr>
        <w:t>factor</w:t>
      </w:r>
      <w:r w:rsidR="008B6011" w:rsidRPr="00B3497B">
        <w:rPr>
          <w:rFonts w:ascii="Times" w:eastAsia="宋体" w:hAnsi="Times" w:cs="Times New Roman"/>
          <w:color w:val="262626" w:themeColor="text1" w:themeTint="D9"/>
          <w:kern w:val="0"/>
          <w:sz w:val="24"/>
        </w:rPr>
        <w:t xml:space="preserve">; </w:t>
      </w:r>
      <w:r w:rsidR="00522BDE" w:rsidRPr="00B3497B">
        <w:rPr>
          <w:rFonts w:ascii="Times" w:eastAsia="宋体" w:hAnsi="Times" w:cs="Times New Roman"/>
          <w:color w:val="262626" w:themeColor="text1" w:themeTint="D9"/>
          <w:kern w:val="0"/>
          <w:sz w:val="24"/>
        </w:rPr>
        <w:t xml:space="preserve">Second, we input the daily information of each factor into the trained model and the output is </w:t>
      </w:r>
      <w:r w:rsidR="00D03506" w:rsidRPr="00B3497B">
        <w:rPr>
          <w:rFonts w:ascii="Times" w:eastAsia="宋体" w:hAnsi="Times" w:cs="Times New Roman"/>
          <w:color w:val="262626" w:themeColor="text1" w:themeTint="D9"/>
          <w:kern w:val="0"/>
          <w:sz w:val="24"/>
        </w:rPr>
        <w:t>the projected daily hedge fund return.</w:t>
      </w:r>
    </w:p>
    <w:p w:rsidR="00FF2171" w:rsidRPr="00B3497B" w:rsidRDefault="004E11C0" w:rsidP="005C3961">
      <w:pPr>
        <w:widowControl/>
        <w:shd w:val="clear" w:color="auto" w:fill="FFFFFF"/>
        <w:spacing w:line="480" w:lineRule="auto"/>
        <w:ind w:firstLine="431"/>
        <w:rPr>
          <w:rFonts w:ascii="Times" w:eastAsia="宋体" w:hAnsi="Times" w:cs="Times New Roman"/>
          <w:color w:val="262626" w:themeColor="text1" w:themeTint="D9"/>
          <w:kern w:val="0"/>
          <w:sz w:val="24"/>
        </w:rPr>
      </w:pPr>
      <w:r w:rsidRPr="00B3497B">
        <w:rPr>
          <w:rFonts w:ascii="Times" w:eastAsia="宋体" w:hAnsi="Times" w:cs="Times New Roman"/>
          <w:color w:val="262626" w:themeColor="text1" w:themeTint="D9"/>
          <w:kern w:val="0"/>
          <w:sz w:val="24"/>
        </w:rPr>
        <w:t xml:space="preserve">Machine learning models </w:t>
      </w:r>
      <w:r w:rsidR="00F665F2" w:rsidRPr="00B3497B">
        <w:rPr>
          <w:rFonts w:ascii="Times" w:eastAsia="宋体" w:hAnsi="Times" w:cs="Times New Roman"/>
          <w:color w:val="262626" w:themeColor="text1" w:themeTint="D9"/>
          <w:kern w:val="0"/>
          <w:sz w:val="24"/>
        </w:rPr>
        <w:t xml:space="preserve">demonstrate outstanding advantages </w:t>
      </w:r>
      <w:r w:rsidRPr="00B3497B">
        <w:rPr>
          <w:rFonts w:ascii="Times" w:eastAsia="宋体" w:hAnsi="Times" w:cs="Times New Roman"/>
          <w:color w:val="262626" w:themeColor="text1" w:themeTint="D9"/>
          <w:kern w:val="0"/>
          <w:sz w:val="24"/>
        </w:rPr>
        <w:t>in inferring patterns and fitting projections from history on future data</w:t>
      </w:r>
      <w:r w:rsidR="008B6011" w:rsidRPr="00B3497B">
        <w:rPr>
          <w:rFonts w:ascii="Times" w:eastAsia="宋体" w:hAnsi="Times" w:cs="Times New Roman"/>
          <w:color w:val="262626" w:themeColor="text1" w:themeTint="D9"/>
          <w:kern w:val="0"/>
          <w:sz w:val="24"/>
        </w:rPr>
        <w:t xml:space="preserve">. In this paper, I choose </w:t>
      </w:r>
      <w:r w:rsidR="00455F27" w:rsidRPr="00B3497B">
        <w:rPr>
          <w:rFonts w:ascii="Times" w:eastAsia="宋体" w:hAnsi="Times" w:cs="Times New Roman"/>
          <w:color w:val="262626" w:themeColor="text1" w:themeTint="D9"/>
          <w:kern w:val="0"/>
          <w:sz w:val="24"/>
        </w:rPr>
        <w:t>Random Forest and Support Vector Machine Regression</w:t>
      </w:r>
      <w:r w:rsidR="008B6011" w:rsidRPr="00B3497B">
        <w:rPr>
          <w:rFonts w:ascii="Times" w:eastAsia="宋体" w:hAnsi="Times" w:cs="Times New Roman"/>
          <w:color w:val="262626" w:themeColor="text1" w:themeTint="D9"/>
          <w:kern w:val="0"/>
          <w:sz w:val="24"/>
        </w:rPr>
        <w:t xml:space="preserve"> </w:t>
      </w:r>
      <w:r w:rsidR="00455F27" w:rsidRPr="00B3497B">
        <w:rPr>
          <w:rFonts w:ascii="Times" w:eastAsia="宋体" w:hAnsi="Times" w:cs="Times New Roman"/>
          <w:color w:val="262626" w:themeColor="text1" w:themeTint="D9"/>
          <w:kern w:val="0"/>
          <w:sz w:val="24"/>
        </w:rPr>
        <w:t xml:space="preserve">as they have a totally </w:t>
      </w:r>
      <w:r w:rsidR="008B6011" w:rsidRPr="00B3497B">
        <w:rPr>
          <w:rFonts w:ascii="Times" w:eastAsia="宋体" w:hAnsi="Times" w:cs="Times New Roman"/>
          <w:color w:val="262626" w:themeColor="text1" w:themeTint="D9"/>
          <w:kern w:val="0"/>
          <w:sz w:val="24"/>
        </w:rPr>
        <w:t>different mathematical mechanism. Random Forest is an ensemble machine learning technique capable of performing both regression and classification tasks using multiple decision trees and a statistical technique called bagging.</w:t>
      </w:r>
      <w:r w:rsidR="00EE606C" w:rsidRPr="00B3497B">
        <w:rPr>
          <w:rFonts w:ascii="Times" w:eastAsia="宋体" w:hAnsi="Times" w:cs="Times New Roman"/>
          <w:color w:val="262626" w:themeColor="text1" w:themeTint="D9"/>
          <w:kern w:val="0"/>
          <w:sz w:val="24"/>
        </w:rPr>
        <w:t xml:space="preserve"> Each tree utilizes a subset of </w:t>
      </w:r>
      <w:r w:rsidR="00455F27" w:rsidRPr="00B3497B">
        <w:rPr>
          <w:rFonts w:ascii="Times" w:eastAsia="宋体" w:hAnsi="Times" w:cs="Times New Roman"/>
          <w:color w:val="262626" w:themeColor="text1" w:themeTint="D9"/>
          <w:kern w:val="0"/>
          <w:sz w:val="24"/>
        </w:rPr>
        <w:t>data</w:t>
      </w:r>
      <w:r w:rsidR="00EE606C" w:rsidRPr="00B3497B">
        <w:rPr>
          <w:rFonts w:ascii="Times" w:eastAsia="宋体" w:hAnsi="Times" w:cs="Times New Roman"/>
          <w:color w:val="262626" w:themeColor="text1" w:themeTint="D9"/>
          <w:kern w:val="0"/>
          <w:sz w:val="24"/>
        </w:rPr>
        <w:t xml:space="preserve"> and </w:t>
      </w:r>
      <w:r w:rsidR="00455F27" w:rsidRPr="00B3497B">
        <w:rPr>
          <w:rFonts w:ascii="Times" w:eastAsia="宋体" w:hAnsi="Times" w:cs="Times New Roman"/>
          <w:color w:val="262626" w:themeColor="text1" w:themeTint="D9"/>
          <w:kern w:val="0"/>
          <w:sz w:val="24"/>
        </w:rPr>
        <w:t>factors</w:t>
      </w:r>
      <w:r w:rsidR="00EE606C" w:rsidRPr="00B3497B">
        <w:rPr>
          <w:rFonts w:ascii="Times" w:eastAsia="宋体" w:hAnsi="Times" w:cs="Times New Roman"/>
          <w:color w:val="262626" w:themeColor="text1" w:themeTint="D9"/>
          <w:kern w:val="0"/>
          <w:sz w:val="24"/>
        </w:rPr>
        <w:t xml:space="preserve"> and breaks down the selected data</w:t>
      </w:r>
      <w:r w:rsidR="00455F27" w:rsidRPr="00B3497B">
        <w:rPr>
          <w:rFonts w:ascii="Times" w:eastAsia="宋体" w:hAnsi="Times" w:cs="Times New Roman"/>
          <w:color w:val="262626" w:themeColor="text1" w:themeTint="D9"/>
          <w:kern w:val="0"/>
          <w:sz w:val="24"/>
        </w:rPr>
        <w:t>set</w:t>
      </w:r>
      <w:r w:rsidR="00EE606C" w:rsidRPr="00B3497B">
        <w:rPr>
          <w:rFonts w:ascii="Times" w:eastAsia="宋体" w:hAnsi="Times" w:cs="Times New Roman"/>
          <w:color w:val="262626" w:themeColor="text1" w:themeTint="D9"/>
          <w:kern w:val="0"/>
          <w:sz w:val="24"/>
        </w:rPr>
        <w:t xml:space="preserve"> into smaller and smaller subsets until it forms a leaf node with a set of “if-then-else” decision rules.</w:t>
      </w:r>
      <w:r w:rsidR="00021CB9" w:rsidRPr="00B3497B">
        <w:rPr>
          <w:rFonts w:ascii="Times" w:eastAsia="宋体" w:hAnsi="Times" w:cs="Times New Roman"/>
          <w:color w:val="262626" w:themeColor="text1" w:themeTint="D9"/>
          <w:kern w:val="0"/>
          <w:sz w:val="24"/>
        </w:rPr>
        <w:t xml:space="preserve"> </w:t>
      </w:r>
      <w:r w:rsidR="005C3961" w:rsidRPr="00B3497B">
        <w:rPr>
          <w:rFonts w:ascii="Times" w:eastAsia="宋体" w:hAnsi="Times" w:cs="Times New Roman"/>
          <w:color w:val="262626" w:themeColor="text1" w:themeTint="D9"/>
          <w:kern w:val="0"/>
          <w:sz w:val="24"/>
        </w:rPr>
        <w:t xml:space="preserve">The final numeric result is the mean of </w:t>
      </w:r>
      <w:r w:rsidR="00821C2A" w:rsidRPr="00B3497B">
        <w:rPr>
          <w:rFonts w:ascii="Times" w:eastAsia="宋体" w:hAnsi="Times" w:cs="Times New Roman"/>
          <w:color w:val="262626" w:themeColor="text1" w:themeTint="D9"/>
          <w:kern w:val="0"/>
          <w:sz w:val="24"/>
        </w:rPr>
        <w:t>all involved</w:t>
      </w:r>
      <w:r w:rsidR="005C3961" w:rsidRPr="00B3497B">
        <w:rPr>
          <w:rFonts w:ascii="Times" w:eastAsia="宋体" w:hAnsi="Times" w:cs="Times New Roman"/>
          <w:color w:val="262626" w:themeColor="text1" w:themeTint="D9"/>
          <w:kern w:val="0"/>
          <w:sz w:val="24"/>
        </w:rPr>
        <w:t xml:space="preserve"> decision tree</w:t>
      </w:r>
      <w:r w:rsidR="00EA5A65" w:rsidRPr="00B3497B">
        <w:rPr>
          <w:rFonts w:ascii="Times" w:eastAsia="宋体" w:hAnsi="Times" w:cs="Times New Roman"/>
          <w:color w:val="262626" w:themeColor="text1" w:themeTint="D9"/>
          <w:kern w:val="0"/>
          <w:sz w:val="24"/>
        </w:rPr>
        <w:t>s</w:t>
      </w:r>
      <w:r w:rsidR="005C3961" w:rsidRPr="00B3497B">
        <w:rPr>
          <w:rFonts w:ascii="Times" w:eastAsia="宋体" w:hAnsi="Times" w:cs="Times New Roman"/>
          <w:color w:val="262626" w:themeColor="text1" w:themeTint="D9"/>
          <w:kern w:val="0"/>
          <w:sz w:val="24"/>
        </w:rPr>
        <w:t xml:space="preserve">. </w:t>
      </w:r>
      <w:r w:rsidR="00021CB9" w:rsidRPr="00B3497B">
        <w:rPr>
          <w:rFonts w:ascii="Times" w:eastAsia="宋体" w:hAnsi="Times" w:cs="Times New Roman"/>
          <w:color w:val="262626" w:themeColor="text1" w:themeTint="D9"/>
          <w:kern w:val="0"/>
          <w:sz w:val="24"/>
        </w:rPr>
        <w:t>Support Vector Machine Regression (SVR)</w:t>
      </w:r>
      <w:r w:rsidR="00F37204" w:rsidRPr="00B3497B">
        <w:rPr>
          <w:rFonts w:ascii="Times" w:eastAsia="宋体" w:hAnsi="Times" w:cs="Times New Roman"/>
          <w:color w:val="262626" w:themeColor="text1" w:themeTint="D9"/>
          <w:kern w:val="0"/>
          <w:sz w:val="24"/>
        </w:rPr>
        <w:t xml:space="preserve"> attempts to construct a hyperplane and decide a decision boundary at a certain distance from the hyperplane such that all data closest to the hyperplane or the support vectors are within that boundary line</w:t>
      </w:r>
      <w:r w:rsidR="00EA5A65" w:rsidRPr="00B3497B">
        <w:rPr>
          <w:rFonts w:ascii="Times" w:eastAsia="宋体" w:hAnsi="Times" w:cs="Times New Roman"/>
          <w:color w:val="262626" w:themeColor="text1" w:themeTint="D9"/>
          <w:kern w:val="0"/>
          <w:sz w:val="24"/>
        </w:rPr>
        <w:t>, thus fitting the line with least error.</w:t>
      </w:r>
    </w:p>
    <w:p w:rsidR="00255A8C" w:rsidRPr="00B3497B" w:rsidRDefault="004E11C0" w:rsidP="005C2AB4">
      <w:pPr>
        <w:pStyle w:val="a3"/>
        <w:numPr>
          <w:ilvl w:val="0"/>
          <w:numId w:val="4"/>
        </w:numPr>
        <w:spacing w:line="480" w:lineRule="auto"/>
        <w:ind w:firstLineChars="0"/>
        <w:rPr>
          <w:rFonts w:ascii="Times" w:hAnsi="Times" w:cs="Times New Roman"/>
          <w:b/>
          <w:bCs/>
          <w:color w:val="262626" w:themeColor="text1" w:themeTint="D9"/>
          <w:sz w:val="24"/>
        </w:rPr>
      </w:pPr>
      <w:r w:rsidRPr="00B3497B">
        <w:rPr>
          <w:rFonts w:ascii="Times" w:hAnsi="Times" w:cs="Times New Roman"/>
          <w:b/>
          <w:bCs/>
          <w:color w:val="262626" w:themeColor="text1" w:themeTint="D9"/>
          <w:sz w:val="24"/>
        </w:rPr>
        <w:t xml:space="preserve"> </w:t>
      </w:r>
      <w:r w:rsidR="00A45194">
        <w:rPr>
          <w:rFonts w:ascii="Times" w:hAnsi="Times" w:cs="Times New Roman"/>
          <w:b/>
          <w:bCs/>
          <w:color w:val="262626" w:themeColor="text1" w:themeTint="D9"/>
          <w:sz w:val="24"/>
        </w:rPr>
        <w:t xml:space="preserve">Interpretation of </w:t>
      </w:r>
      <w:r w:rsidR="007C5FA4" w:rsidRPr="00B3497B">
        <w:rPr>
          <w:rFonts w:ascii="Times" w:hAnsi="Times" w:cs="Times New Roman"/>
          <w:b/>
          <w:bCs/>
          <w:color w:val="262626" w:themeColor="text1" w:themeTint="D9"/>
          <w:sz w:val="24"/>
        </w:rPr>
        <w:t>Empirical Result</w:t>
      </w:r>
    </w:p>
    <w:p w:rsidR="00340863" w:rsidRPr="00B3497B" w:rsidRDefault="00F3599F" w:rsidP="00954845">
      <w:pPr>
        <w:autoSpaceDE w:val="0"/>
        <w:autoSpaceDN w:val="0"/>
        <w:adjustRightInd w:val="0"/>
        <w:spacing w:line="480" w:lineRule="auto"/>
        <w:ind w:firstLine="431"/>
        <w:rPr>
          <w:rFonts w:ascii="Times" w:hAnsi="Times" w:cs="Times New Roman"/>
          <w:color w:val="262626" w:themeColor="text1" w:themeTint="D9"/>
          <w:kern w:val="0"/>
          <w:sz w:val="24"/>
        </w:rPr>
      </w:pPr>
      <w:r w:rsidRPr="00B3497B">
        <w:rPr>
          <w:rFonts w:ascii="Times" w:hAnsi="Times" w:cs="Times New Roman"/>
          <w:color w:val="262626" w:themeColor="text1" w:themeTint="D9"/>
          <w:sz w:val="24"/>
        </w:rPr>
        <w:t>The training and validation set starts from January 2004 to November 2019.</w:t>
      </w:r>
      <w:r>
        <w:rPr>
          <w:rFonts w:ascii="Times" w:hAnsi="Times" w:cs="Times New Roman"/>
          <w:color w:val="262626" w:themeColor="text1" w:themeTint="D9"/>
          <w:sz w:val="24"/>
        </w:rPr>
        <w:t xml:space="preserve"> </w:t>
      </w:r>
      <w:r w:rsidR="004E11C0" w:rsidRPr="00B3497B">
        <w:rPr>
          <w:rFonts w:ascii="Times" w:hAnsi="Times" w:cs="Times New Roman"/>
          <w:color w:val="262626" w:themeColor="text1" w:themeTint="D9"/>
          <w:kern w:val="0"/>
          <w:sz w:val="24"/>
        </w:rPr>
        <w:t>Below</w:t>
      </w:r>
      <w:r w:rsidR="00D83A9B" w:rsidRPr="00B3497B">
        <w:rPr>
          <w:rFonts w:ascii="Times" w:hAnsi="Times" w:cs="Times New Roman"/>
          <w:color w:val="262626" w:themeColor="text1" w:themeTint="D9"/>
          <w:kern w:val="0"/>
          <w:sz w:val="24"/>
        </w:rPr>
        <w:t xml:space="preserve"> is the summary table of the</w:t>
      </w:r>
      <w:r w:rsidR="00AD5482" w:rsidRPr="00B3497B">
        <w:rPr>
          <w:rFonts w:ascii="Times" w:hAnsi="Times" w:cs="Times New Roman"/>
          <w:color w:val="262626" w:themeColor="text1" w:themeTint="D9"/>
          <w:kern w:val="0"/>
          <w:sz w:val="24"/>
        </w:rPr>
        <w:t xml:space="preserve"> training and validation</w:t>
      </w:r>
      <w:r w:rsidR="00D83A9B" w:rsidRPr="00B3497B">
        <w:rPr>
          <w:rFonts w:ascii="Times" w:hAnsi="Times" w:cs="Times New Roman"/>
          <w:color w:val="262626" w:themeColor="text1" w:themeTint="D9"/>
          <w:kern w:val="0"/>
          <w:sz w:val="24"/>
        </w:rPr>
        <w:t xml:space="preserve"> mean square error</w:t>
      </w:r>
      <w:r w:rsidR="002663BB" w:rsidRPr="00B3497B">
        <w:rPr>
          <w:rFonts w:ascii="Times" w:hAnsi="Times" w:cs="Times New Roman"/>
          <w:color w:val="262626" w:themeColor="text1" w:themeTint="D9"/>
          <w:kern w:val="0"/>
          <w:sz w:val="24"/>
        </w:rPr>
        <w:t xml:space="preserve"> (MSE)</w:t>
      </w:r>
      <w:r w:rsidR="00D83A9B" w:rsidRPr="00B3497B">
        <w:rPr>
          <w:rFonts w:ascii="Times" w:hAnsi="Times" w:cs="Times New Roman"/>
          <w:color w:val="262626" w:themeColor="text1" w:themeTint="D9"/>
          <w:kern w:val="0"/>
          <w:sz w:val="24"/>
        </w:rPr>
        <w:t>, which is the loss function</w:t>
      </w:r>
      <w:r w:rsidR="00477205" w:rsidRPr="00B3497B">
        <w:rPr>
          <w:rFonts w:ascii="Times" w:hAnsi="Times" w:cs="Times New Roman"/>
          <w:color w:val="262626" w:themeColor="text1" w:themeTint="D9"/>
          <w:kern w:val="0"/>
          <w:sz w:val="24"/>
        </w:rPr>
        <w:t xml:space="preserve"> used to evaluate the prediction power</w:t>
      </w:r>
      <w:r w:rsidR="00D83A9B" w:rsidRPr="00B3497B">
        <w:rPr>
          <w:rFonts w:ascii="Times" w:hAnsi="Times" w:cs="Times New Roman"/>
          <w:color w:val="262626" w:themeColor="text1" w:themeTint="D9"/>
          <w:kern w:val="0"/>
          <w:sz w:val="24"/>
        </w:rPr>
        <w:t xml:space="preserve"> </w:t>
      </w:r>
      <w:r w:rsidR="00477205" w:rsidRPr="00B3497B">
        <w:rPr>
          <w:rFonts w:ascii="Times" w:hAnsi="Times" w:cs="Times New Roman"/>
          <w:color w:val="262626" w:themeColor="text1" w:themeTint="D9"/>
          <w:kern w:val="0"/>
          <w:sz w:val="24"/>
        </w:rPr>
        <w:t>of our models</w:t>
      </w:r>
      <w:r w:rsidR="00D83A9B" w:rsidRPr="00B3497B">
        <w:rPr>
          <w:rFonts w:ascii="Times" w:hAnsi="Times" w:cs="Times New Roman"/>
          <w:color w:val="262626" w:themeColor="text1" w:themeTint="D9"/>
          <w:kern w:val="0"/>
          <w:sz w:val="24"/>
        </w:rPr>
        <w:t xml:space="preserve">. Among all, </w:t>
      </w:r>
      <w:r w:rsidR="00F43174" w:rsidRPr="00B3497B">
        <w:rPr>
          <w:rFonts w:ascii="Times" w:hAnsi="Times" w:cs="Times New Roman"/>
          <w:color w:val="262626" w:themeColor="text1" w:themeTint="D9"/>
          <w:kern w:val="0"/>
          <w:sz w:val="24"/>
        </w:rPr>
        <w:t>Random Forest outperforms SVR in every case</w:t>
      </w:r>
      <w:r w:rsidR="00D83A9B" w:rsidRPr="00B3497B">
        <w:rPr>
          <w:rFonts w:ascii="Times" w:hAnsi="Times" w:cs="Times New Roman"/>
          <w:color w:val="262626" w:themeColor="text1" w:themeTint="D9"/>
          <w:kern w:val="0"/>
          <w:sz w:val="24"/>
        </w:rPr>
        <w:t>.</w:t>
      </w:r>
      <w:r w:rsidR="004E11C0" w:rsidRPr="00B3497B">
        <w:rPr>
          <w:rFonts w:ascii="Times" w:hAnsi="Times" w:cs="Times New Roman"/>
          <w:color w:val="262626" w:themeColor="text1" w:themeTint="D9"/>
          <w:kern w:val="0"/>
          <w:sz w:val="24"/>
        </w:rPr>
        <w:t xml:space="preserve"> </w:t>
      </w:r>
      <w:r w:rsidR="00E51A37">
        <w:rPr>
          <w:rFonts w:ascii="Times" w:hAnsi="Times" w:cs="Times New Roman"/>
          <w:color w:val="262626" w:themeColor="text1" w:themeTint="D9"/>
          <w:kern w:val="0"/>
          <w:sz w:val="24"/>
        </w:rPr>
        <w:t>Also, e</w:t>
      </w:r>
      <w:r w:rsidR="004E11C0" w:rsidRPr="00B3497B">
        <w:rPr>
          <w:rFonts w:ascii="Times" w:hAnsi="Times" w:cs="Times New Roman"/>
          <w:color w:val="262626" w:themeColor="text1" w:themeTint="D9"/>
          <w:kern w:val="0"/>
          <w:sz w:val="24"/>
        </w:rPr>
        <w:t>xcept for CTA, all other five strategies have their validation MSE better than the baseline MSE, demonstrating a proper selection of the</w:t>
      </w:r>
      <w:r w:rsidR="004F4AED" w:rsidRPr="00B3497B">
        <w:rPr>
          <w:rFonts w:ascii="Times" w:hAnsi="Times" w:cs="Times New Roman"/>
          <w:color w:val="262626" w:themeColor="text1" w:themeTint="D9"/>
          <w:kern w:val="0"/>
          <w:sz w:val="24"/>
        </w:rPr>
        <w:t xml:space="preserve"> factor</w:t>
      </w:r>
      <w:r w:rsidR="004C47AB" w:rsidRPr="00B3497B">
        <w:rPr>
          <w:rFonts w:ascii="Times" w:hAnsi="Times" w:cs="Times New Roman"/>
          <w:color w:val="262626" w:themeColor="text1" w:themeTint="D9"/>
          <w:kern w:val="0"/>
          <w:sz w:val="24"/>
        </w:rPr>
        <w:t xml:space="preserve"> set.</w:t>
      </w:r>
    </w:p>
    <w:p w:rsidR="00953202" w:rsidRPr="00B3497B" w:rsidRDefault="004E11C0" w:rsidP="005C3961">
      <w:pPr>
        <w:ind w:firstLine="431"/>
        <w:jc w:val="center"/>
        <w:rPr>
          <w:rFonts w:ascii="Times" w:hAnsi="Times" w:cs="Times New Roman"/>
          <w:b/>
          <w:bCs/>
          <w:color w:val="262626" w:themeColor="text1" w:themeTint="D9"/>
          <w:sz w:val="24"/>
        </w:rPr>
      </w:pPr>
      <w:r w:rsidRPr="00B3497B">
        <w:rPr>
          <w:rFonts w:ascii="Times" w:hAnsi="Times" w:cs="Times New Roman"/>
          <w:b/>
          <w:bCs/>
          <w:color w:val="262626" w:themeColor="text1" w:themeTint="D9"/>
          <w:sz w:val="24"/>
        </w:rPr>
        <w:lastRenderedPageBreak/>
        <w:t>Train/ Validation Mean Square Error Summary</w:t>
      </w:r>
    </w:p>
    <w:p w:rsidR="00696C70" w:rsidRPr="00B3497B" w:rsidRDefault="00696C70" w:rsidP="005C3961">
      <w:pPr>
        <w:ind w:firstLine="431"/>
        <w:rPr>
          <w:rFonts w:ascii="Times" w:hAnsi="Times" w:cs="Times New Roman"/>
          <w:b/>
          <w:bCs/>
          <w:color w:val="262626" w:themeColor="text1" w:themeTint="D9"/>
          <w:sz w:val="24"/>
        </w:rPr>
      </w:pPr>
    </w:p>
    <w:tbl>
      <w:tblPr>
        <w:tblStyle w:val="2"/>
        <w:tblW w:w="5058" w:type="pct"/>
        <w:tblLook w:val="04A0" w:firstRow="1" w:lastRow="0" w:firstColumn="1" w:lastColumn="0" w:noHBand="0" w:noVBand="1"/>
      </w:tblPr>
      <w:tblGrid>
        <w:gridCol w:w="1417"/>
        <w:gridCol w:w="1186"/>
        <w:gridCol w:w="1186"/>
        <w:gridCol w:w="1788"/>
        <w:gridCol w:w="1662"/>
        <w:gridCol w:w="1157"/>
      </w:tblGrid>
      <w:tr w:rsidR="007C54F5" w:rsidTr="007C54F5">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844" w:type="pct"/>
            <w:vAlign w:val="center"/>
            <w:hideMark/>
          </w:tcPr>
          <w:p w:rsidR="00957A1E" w:rsidRPr="00B3497B" w:rsidRDefault="004E11C0" w:rsidP="00210B90">
            <w:pPr>
              <w:pStyle w:val="HTML"/>
              <w:shd w:val="clear" w:color="auto" w:fill="FFFFFF"/>
              <w:wordWrap w:val="0"/>
              <w:jc w:val="both"/>
              <w:textAlignment w:val="baseline"/>
              <w:rPr>
                <w:rFonts w:ascii="Times" w:hAnsi="Times" w:cs="Times New Roman"/>
                <w:color w:val="262626" w:themeColor="text1" w:themeTint="D9"/>
                <w:sz w:val="18"/>
                <w:szCs w:val="18"/>
              </w:rPr>
            </w:pPr>
            <w:r w:rsidRPr="00B3497B">
              <w:rPr>
                <w:rFonts w:ascii="Times" w:hAnsi="Times" w:cs="Times New Roman"/>
                <w:color w:val="262626" w:themeColor="text1" w:themeTint="D9"/>
                <w:sz w:val="18"/>
                <w:szCs w:val="18"/>
              </w:rPr>
              <w:t>Trading</w:t>
            </w:r>
          </w:p>
          <w:p w:rsidR="001C3C10" w:rsidRPr="00B3497B" w:rsidRDefault="004E11C0" w:rsidP="00210B90">
            <w:pPr>
              <w:pStyle w:val="HTML"/>
              <w:shd w:val="clear" w:color="auto" w:fill="FFFFFF"/>
              <w:wordWrap w:val="0"/>
              <w:jc w:val="both"/>
              <w:textAlignment w:val="baseline"/>
              <w:rPr>
                <w:rFonts w:ascii="Times" w:hAnsi="Times" w:cs="Times New Roman"/>
                <w:color w:val="262626" w:themeColor="text1" w:themeTint="D9"/>
                <w:sz w:val="18"/>
                <w:szCs w:val="18"/>
              </w:rPr>
            </w:pPr>
            <w:r w:rsidRPr="00B3497B">
              <w:rPr>
                <w:rFonts w:ascii="Times" w:hAnsi="Times" w:cs="Times New Roman"/>
                <w:color w:val="262626" w:themeColor="text1" w:themeTint="D9"/>
                <w:sz w:val="18"/>
                <w:szCs w:val="18"/>
              </w:rPr>
              <w:t>Strategy</w:t>
            </w:r>
          </w:p>
        </w:tc>
        <w:tc>
          <w:tcPr>
            <w:tcW w:w="706" w:type="pct"/>
            <w:vAlign w:val="center"/>
          </w:tcPr>
          <w:p w:rsidR="001C3C10" w:rsidRPr="00B3497B" w:rsidRDefault="004E11C0" w:rsidP="005F4580">
            <w:pPr>
              <w:pStyle w:val="HTML"/>
              <w:shd w:val="clear" w:color="auto" w:fill="FFFFFF"/>
              <w:tabs>
                <w:tab w:val="clear" w:pos="916"/>
                <w:tab w:val="left" w:pos="925"/>
              </w:tabs>
              <w:wordWrap w:val="0"/>
              <w:jc w:val="center"/>
              <w:textAlignment w:val="baseline"/>
              <w:cnfStyle w:val="100000000000" w:firstRow="1" w:lastRow="0" w:firstColumn="0" w:lastColumn="0" w:oddVBand="0" w:evenVBand="0" w:oddHBand="0" w:evenHBand="0" w:firstRowFirstColumn="0" w:firstRowLastColumn="0" w:lastRowFirstColumn="0" w:lastRowLastColumn="0"/>
              <w:rPr>
                <w:rFonts w:ascii="Times" w:hAnsi="Times" w:cs="Times New Roman"/>
                <w:color w:val="262626" w:themeColor="text1" w:themeTint="D9"/>
                <w:sz w:val="18"/>
                <w:szCs w:val="18"/>
              </w:rPr>
            </w:pPr>
            <w:r w:rsidRPr="00B3497B">
              <w:rPr>
                <w:rFonts w:ascii="Times" w:hAnsi="Times" w:cs="Times New Roman"/>
                <w:color w:val="262626" w:themeColor="text1" w:themeTint="D9"/>
                <w:sz w:val="18"/>
                <w:szCs w:val="18"/>
              </w:rPr>
              <w:t>Random</w:t>
            </w:r>
          </w:p>
          <w:p w:rsidR="001C3C10" w:rsidRPr="00B3497B" w:rsidRDefault="004E11C0" w:rsidP="005F4580">
            <w:pPr>
              <w:pStyle w:val="HTML"/>
              <w:shd w:val="clear" w:color="auto" w:fill="FFFFFF"/>
              <w:wordWrap w:val="0"/>
              <w:jc w:val="center"/>
              <w:textAlignment w:val="baseline"/>
              <w:cnfStyle w:val="100000000000" w:firstRow="1" w:lastRow="0" w:firstColumn="0" w:lastColumn="0" w:oddVBand="0" w:evenVBand="0" w:oddHBand="0" w:evenHBand="0" w:firstRowFirstColumn="0" w:firstRowLastColumn="0" w:lastRowFirstColumn="0" w:lastRowLastColumn="0"/>
              <w:rPr>
                <w:rFonts w:ascii="Times" w:hAnsi="Times" w:cs="Times New Roman"/>
                <w:color w:val="262626" w:themeColor="text1" w:themeTint="D9"/>
                <w:sz w:val="18"/>
                <w:szCs w:val="18"/>
              </w:rPr>
            </w:pPr>
            <w:r w:rsidRPr="00B3497B">
              <w:rPr>
                <w:rFonts w:ascii="Times" w:hAnsi="Times" w:cs="Times New Roman"/>
                <w:color w:val="262626" w:themeColor="text1" w:themeTint="D9"/>
                <w:sz w:val="18"/>
                <w:szCs w:val="18"/>
              </w:rPr>
              <w:t>Forest</w:t>
            </w:r>
          </w:p>
          <w:p w:rsidR="001C3C10" w:rsidRPr="00B3497B" w:rsidRDefault="004E11C0" w:rsidP="005F4580">
            <w:pPr>
              <w:pStyle w:val="HTML"/>
              <w:shd w:val="clear" w:color="auto" w:fill="FFFFFF"/>
              <w:tabs>
                <w:tab w:val="clear" w:pos="916"/>
                <w:tab w:val="left" w:pos="977"/>
              </w:tabs>
              <w:wordWrap w:val="0"/>
              <w:jc w:val="center"/>
              <w:textAlignment w:val="baseline"/>
              <w:cnfStyle w:val="100000000000" w:firstRow="1" w:lastRow="0" w:firstColumn="0" w:lastColumn="0" w:oddVBand="0" w:evenVBand="0" w:oddHBand="0" w:evenHBand="0" w:firstRowFirstColumn="0" w:firstRowLastColumn="0" w:lastRowFirstColumn="0" w:lastRowLastColumn="0"/>
              <w:rPr>
                <w:rFonts w:ascii="Times" w:hAnsi="Times" w:cs="Times New Roman"/>
                <w:color w:val="262626" w:themeColor="text1" w:themeTint="D9"/>
                <w:sz w:val="18"/>
                <w:szCs w:val="18"/>
              </w:rPr>
            </w:pPr>
            <w:r w:rsidRPr="00B3497B">
              <w:rPr>
                <w:rFonts w:ascii="Times" w:hAnsi="Times" w:cs="Times New Roman"/>
                <w:color w:val="262626" w:themeColor="text1" w:themeTint="D9"/>
                <w:sz w:val="18"/>
                <w:szCs w:val="18"/>
              </w:rPr>
              <w:t>(Train)</w:t>
            </w:r>
          </w:p>
        </w:tc>
        <w:tc>
          <w:tcPr>
            <w:tcW w:w="706" w:type="pct"/>
            <w:vAlign w:val="center"/>
            <w:hideMark/>
          </w:tcPr>
          <w:p w:rsidR="001C3C10" w:rsidRPr="00B3497B" w:rsidRDefault="004E11C0" w:rsidP="005F4580">
            <w:pPr>
              <w:pStyle w:val="HTML"/>
              <w:shd w:val="clear" w:color="auto" w:fill="FFFFFF"/>
              <w:wordWrap w:val="0"/>
              <w:jc w:val="center"/>
              <w:textAlignment w:val="baseline"/>
              <w:cnfStyle w:val="100000000000" w:firstRow="1" w:lastRow="0" w:firstColumn="0" w:lastColumn="0" w:oddVBand="0" w:evenVBand="0" w:oddHBand="0" w:evenHBand="0" w:firstRowFirstColumn="0" w:firstRowLastColumn="0" w:lastRowFirstColumn="0" w:lastRowLastColumn="0"/>
              <w:rPr>
                <w:rFonts w:ascii="Times" w:hAnsi="Times" w:cs="Times New Roman"/>
                <w:color w:val="262626" w:themeColor="text1" w:themeTint="D9"/>
                <w:sz w:val="18"/>
                <w:szCs w:val="18"/>
              </w:rPr>
            </w:pPr>
            <w:r w:rsidRPr="00B3497B">
              <w:rPr>
                <w:rFonts w:ascii="Times" w:hAnsi="Times" w:cs="Times New Roman"/>
                <w:color w:val="262626" w:themeColor="text1" w:themeTint="D9"/>
                <w:sz w:val="18"/>
                <w:szCs w:val="18"/>
              </w:rPr>
              <w:t>Random</w:t>
            </w:r>
          </w:p>
          <w:p w:rsidR="001C3C10" w:rsidRPr="00B3497B" w:rsidRDefault="004E11C0" w:rsidP="005F4580">
            <w:pPr>
              <w:pStyle w:val="HTML"/>
              <w:shd w:val="clear" w:color="auto" w:fill="FFFFFF"/>
              <w:wordWrap w:val="0"/>
              <w:jc w:val="center"/>
              <w:textAlignment w:val="baseline"/>
              <w:cnfStyle w:val="100000000000" w:firstRow="1" w:lastRow="0" w:firstColumn="0" w:lastColumn="0" w:oddVBand="0" w:evenVBand="0" w:oddHBand="0" w:evenHBand="0" w:firstRowFirstColumn="0" w:firstRowLastColumn="0" w:lastRowFirstColumn="0" w:lastRowLastColumn="0"/>
              <w:rPr>
                <w:rFonts w:ascii="Times" w:hAnsi="Times" w:cs="Times New Roman"/>
                <w:color w:val="262626" w:themeColor="text1" w:themeTint="D9"/>
                <w:sz w:val="18"/>
                <w:szCs w:val="18"/>
              </w:rPr>
            </w:pPr>
            <w:r w:rsidRPr="00B3497B">
              <w:rPr>
                <w:rFonts w:ascii="Times" w:hAnsi="Times" w:cs="Times New Roman"/>
                <w:color w:val="262626" w:themeColor="text1" w:themeTint="D9"/>
                <w:sz w:val="18"/>
                <w:szCs w:val="18"/>
              </w:rPr>
              <w:t>Forest</w:t>
            </w:r>
          </w:p>
          <w:p w:rsidR="001C3C10" w:rsidRPr="00B3497B" w:rsidRDefault="004E11C0" w:rsidP="005F4580">
            <w:pPr>
              <w:pStyle w:val="HTML"/>
              <w:shd w:val="clear" w:color="auto" w:fill="FFFFFF"/>
              <w:wordWrap w:val="0"/>
              <w:jc w:val="center"/>
              <w:textAlignment w:val="baseline"/>
              <w:cnfStyle w:val="100000000000" w:firstRow="1" w:lastRow="0" w:firstColumn="0" w:lastColumn="0" w:oddVBand="0" w:evenVBand="0" w:oddHBand="0" w:evenHBand="0" w:firstRowFirstColumn="0" w:firstRowLastColumn="0" w:lastRowFirstColumn="0" w:lastRowLastColumn="0"/>
              <w:rPr>
                <w:rFonts w:ascii="Times" w:hAnsi="Times" w:cs="Times New Roman"/>
                <w:color w:val="262626" w:themeColor="text1" w:themeTint="D9"/>
                <w:sz w:val="18"/>
                <w:szCs w:val="18"/>
              </w:rPr>
            </w:pPr>
            <w:r w:rsidRPr="00B3497B">
              <w:rPr>
                <w:rFonts w:ascii="Times" w:hAnsi="Times" w:cs="Times New Roman"/>
                <w:color w:val="262626" w:themeColor="text1" w:themeTint="D9"/>
                <w:sz w:val="18"/>
                <w:szCs w:val="18"/>
              </w:rPr>
              <w:t>(Val)</w:t>
            </w:r>
          </w:p>
        </w:tc>
        <w:tc>
          <w:tcPr>
            <w:tcW w:w="1065" w:type="pct"/>
            <w:vAlign w:val="center"/>
            <w:hideMark/>
          </w:tcPr>
          <w:p w:rsidR="001C3C10" w:rsidRPr="00B3497B" w:rsidRDefault="004E11C0" w:rsidP="00210B90">
            <w:pPr>
              <w:pStyle w:val="HTML"/>
              <w:shd w:val="clear" w:color="auto" w:fill="FFFFFF"/>
              <w:wordWrap w:val="0"/>
              <w:jc w:val="center"/>
              <w:textAlignment w:val="baseline"/>
              <w:cnfStyle w:val="100000000000" w:firstRow="1" w:lastRow="0" w:firstColumn="0" w:lastColumn="0" w:oddVBand="0" w:evenVBand="0" w:oddHBand="0" w:evenHBand="0" w:firstRowFirstColumn="0" w:firstRowLastColumn="0" w:lastRowFirstColumn="0" w:lastRowLastColumn="0"/>
              <w:rPr>
                <w:rFonts w:ascii="Times" w:hAnsi="Times" w:cs="Times New Roman"/>
                <w:color w:val="262626" w:themeColor="text1" w:themeTint="D9"/>
                <w:sz w:val="18"/>
                <w:szCs w:val="18"/>
              </w:rPr>
            </w:pPr>
            <w:r w:rsidRPr="00B3497B">
              <w:rPr>
                <w:rFonts w:ascii="Times" w:hAnsi="Times" w:cs="Times New Roman"/>
                <w:color w:val="262626" w:themeColor="text1" w:themeTint="D9"/>
                <w:sz w:val="18"/>
                <w:szCs w:val="18"/>
              </w:rPr>
              <w:t>Support Vector</w:t>
            </w:r>
          </w:p>
          <w:p w:rsidR="001C3C10" w:rsidRPr="00B3497B" w:rsidRDefault="004E11C0" w:rsidP="00210B90">
            <w:pPr>
              <w:pStyle w:val="HTML"/>
              <w:shd w:val="clear" w:color="auto" w:fill="FFFFFF"/>
              <w:wordWrap w:val="0"/>
              <w:jc w:val="center"/>
              <w:textAlignment w:val="baseline"/>
              <w:cnfStyle w:val="100000000000" w:firstRow="1" w:lastRow="0" w:firstColumn="0" w:lastColumn="0" w:oddVBand="0" w:evenVBand="0" w:oddHBand="0" w:evenHBand="0" w:firstRowFirstColumn="0" w:firstRowLastColumn="0" w:lastRowFirstColumn="0" w:lastRowLastColumn="0"/>
              <w:rPr>
                <w:rFonts w:ascii="Times" w:hAnsi="Times" w:cs="Times New Roman"/>
                <w:color w:val="262626" w:themeColor="text1" w:themeTint="D9"/>
                <w:sz w:val="18"/>
                <w:szCs w:val="18"/>
              </w:rPr>
            </w:pPr>
            <w:r w:rsidRPr="00B3497B">
              <w:rPr>
                <w:rFonts w:ascii="Times" w:hAnsi="Times" w:cs="Times New Roman"/>
                <w:color w:val="262626" w:themeColor="text1" w:themeTint="D9"/>
                <w:sz w:val="18"/>
                <w:szCs w:val="18"/>
              </w:rPr>
              <w:t>Regression (Train)</w:t>
            </w:r>
          </w:p>
        </w:tc>
        <w:tc>
          <w:tcPr>
            <w:tcW w:w="990" w:type="pct"/>
            <w:vAlign w:val="center"/>
          </w:tcPr>
          <w:p w:rsidR="001C3C10" w:rsidRPr="00B3497B" w:rsidRDefault="004E11C0" w:rsidP="00210B90">
            <w:pPr>
              <w:pStyle w:val="HTML"/>
              <w:shd w:val="clear" w:color="auto" w:fill="FFFFFF"/>
              <w:wordWrap w:val="0"/>
              <w:jc w:val="center"/>
              <w:textAlignment w:val="baseline"/>
              <w:cnfStyle w:val="100000000000" w:firstRow="1" w:lastRow="0" w:firstColumn="0" w:lastColumn="0" w:oddVBand="0" w:evenVBand="0" w:oddHBand="0" w:evenHBand="0" w:firstRowFirstColumn="0" w:firstRowLastColumn="0" w:lastRowFirstColumn="0" w:lastRowLastColumn="0"/>
              <w:rPr>
                <w:rFonts w:ascii="Times" w:hAnsi="Times" w:cs="Times New Roman"/>
                <w:caps/>
                <w:color w:val="262626" w:themeColor="text1" w:themeTint="D9"/>
                <w:sz w:val="18"/>
                <w:szCs w:val="18"/>
              </w:rPr>
            </w:pPr>
            <w:r w:rsidRPr="00B3497B">
              <w:rPr>
                <w:rFonts w:ascii="Times" w:hAnsi="Times" w:cs="Times New Roman"/>
                <w:color w:val="262626" w:themeColor="text1" w:themeTint="D9"/>
                <w:sz w:val="18"/>
                <w:szCs w:val="18"/>
              </w:rPr>
              <w:t>Support Vector</w:t>
            </w:r>
          </w:p>
          <w:p w:rsidR="001C3C10" w:rsidRPr="00B3497B" w:rsidRDefault="004E11C0" w:rsidP="00210B90">
            <w:pPr>
              <w:pStyle w:val="HTML"/>
              <w:shd w:val="clear" w:color="auto" w:fill="FFFFFF"/>
              <w:wordWrap w:val="0"/>
              <w:jc w:val="center"/>
              <w:textAlignment w:val="baseline"/>
              <w:cnfStyle w:val="100000000000" w:firstRow="1" w:lastRow="0" w:firstColumn="0" w:lastColumn="0" w:oddVBand="0" w:evenVBand="0" w:oddHBand="0" w:evenHBand="0" w:firstRowFirstColumn="0" w:firstRowLastColumn="0" w:lastRowFirstColumn="0" w:lastRowLastColumn="0"/>
              <w:rPr>
                <w:rFonts w:ascii="Times" w:hAnsi="Times" w:cs="Times New Roman"/>
                <w:color w:val="262626" w:themeColor="text1" w:themeTint="D9"/>
                <w:sz w:val="18"/>
                <w:szCs w:val="18"/>
              </w:rPr>
            </w:pPr>
            <w:r w:rsidRPr="00B3497B">
              <w:rPr>
                <w:rFonts w:ascii="Times" w:hAnsi="Times" w:cs="Times New Roman"/>
                <w:color w:val="262626" w:themeColor="text1" w:themeTint="D9"/>
                <w:sz w:val="18"/>
                <w:szCs w:val="18"/>
              </w:rPr>
              <w:t>Regression (Val)</w:t>
            </w:r>
          </w:p>
        </w:tc>
        <w:tc>
          <w:tcPr>
            <w:tcW w:w="689" w:type="pct"/>
            <w:vAlign w:val="center"/>
            <w:hideMark/>
          </w:tcPr>
          <w:p w:rsidR="001C3C10" w:rsidRPr="00B3497B" w:rsidRDefault="004E11C0" w:rsidP="00210B90">
            <w:pPr>
              <w:pStyle w:val="HTML"/>
              <w:shd w:val="clear" w:color="auto" w:fill="FFFFFF"/>
              <w:wordWrap w:val="0"/>
              <w:jc w:val="center"/>
              <w:textAlignment w:val="baseline"/>
              <w:cnfStyle w:val="100000000000" w:firstRow="1" w:lastRow="0" w:firstColumn="0" w:lastColumn="0" w:oddVBand="0" w:evenVBand="0" w:oddHBand="0" w:evenHBand="0" w:firstRowFirstColumn="0" w:firstRowLastColumn="0" w:lastRowFirstColumn="0" w:lastRowLastColumn="0"/>
              <w:rPr>
                <w:rFonts w:ascii="Times" w:hAnsi="Times" w:cs="Times New Roman"/>
                <w:color w:val="262626" w:themeColor="text1" w:themeTint="D9"/>
                <w:sz w:val="18"/>
                <w:szCs w:val="18"/>
              </w:rPr>
            </w:pPr>
            <w:r w:rsidRPr="00B3497B">
              <w:rPr>
                <w:rFonts w:ascii="Times" w:hAnsi="Times" w:cs="Times New Roman"/>
                <w:color w:val="262626" w:themeColor="text1" w:themeTint="D9"/>
                <w:sz w:val="18"/>
                <w:szCs w:val="18"/>
              </w:rPr>
              <w:t>Baseline</w:t>
            </w:r>
          </w:p>
        </w:tc>
      </w:tr>
      <w:tr w:rsidR="007C54F5" w:rsidTr="007C54F5">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844" w:type="pct"/>
            <w:vAlign w:val="center"/>
            <w:hideMark/>
          </w:tcPr>
          <w:p w:rsidR="004C64C9" w:rsidRPr="00B3497B" w:rsidRDefault="004E11C0" w:rsidP="00F43174">
            <w:pPr>
              <w:pStyle w:val="HTML"/>
              <w:shd w:val="clear" w:color="auto" w:fill="FFFFFF"/>
              <w:wordWrap w:val="0"/>
              <w:jc w:val="both"/>
              <w:textAlignment w:val="baseline"/>
              <w:rPr>
                <w:rFonts w:ascii="Times" w:hAnsi="Times" w:cs="Times New Roman"/>
                <w:color w:val="262626" w:themeColor="text1" w:themeTint="D9"/>
                <w:sz w:val="18"/>
                <w:szCs w:val="18"/>
              </w:rPr>
            </w:pPr>
            <w:r w:rsidRPr="00B3497B">
              <w:rPr>
                <w:rFonts w:ascii="Times" w:hAnsi="Times" w:cs="Times New Roman"/>
                <w:color w:val="262626" w:themeColor="text1" w:themeTint="D9"/>
                <w:sz w:val="18"/>
                <w:szCs w:val="18"/>
              </w:rPr>
              <w:t>Convertible</w:t>
            </w:r>
          </w:p>
          <w:p w:rsidR="001C3C10" w:rsidRPr="00B3497B" w:rsidRDefault="004E11C0" w:rsidP="00F43174">
            <w:pPr>
              <w:pStyle w:val="HTML"/>
              <w:shd w:val="clear" w:color="auto" w:fill="FFFFFF"/>
              <w:wordWrap w:val="0"/>
              <w:jc w:val="both"/>
              <w:textAlignment w:val="baseline"/>
              <w:rPr>
                <w:rFonts w:ascii="Times" w:hAnsi="Times" w:cs="Times New Roman"/>
                <w:color w:val="262626" w:themeColor="text1" w:themeTint="D9"/>
                <w:sz w:val="18"/>
                <w:szCs w:val="18"/>
              </w:rPr>
            </w:pPr>
            <w:r w:rsidRPr="00B3497B">
              <w:rPr>
                <w:rFonts w:ascii="Times" w:hAnsi="Times" w:cs="Times New Roman"/>
                <w:color w:val="262626" w:themeColor="text1" w:themeTint="D9"/>
                <w:sz w:val="18"/>
                <w:szCs w:val="18"/>
              </w:rPr>
              <w:t>Arbitrage</w:t>
            </w:r>
          </w:p>
        </w:tc>
        <w:tc>
          <w:tcPr>
            <w:tcW w:w="706" w:type="pct"/>
            <w:vAlign w:val="center"/>
          </w:tcPr>
          <w:p w:rsidR="001C3C10" w:rsidRPr="00B3497B" w:rsidRDefault="004E11C0" w:rsidP="005F4580">
            <w:pPr>
              <w:pStyle w:val="HTML"/>
              <w:shd w:val="clear" w:color="auto" w:fill="FFFFFF"/>
              <w:wordWrap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w:hAnsi="Times" w:cs="Times New Roman"/>
                <w:color w:val="262626" w:themeColor="text1" w:themeTint="D9"/>
                <w:sz w:val="18"/>
                <w:szCs w:val="18"/>
              </w:rPr>
            </w:pPr>
            <w:r w:rsidRPr="00B3497B">
              <w:rPr>
                <w:rFonts w:ascii="Times" w:hAnsi="Times" w:cs="Times New Roman"/>
                <w:color w:val="262626" w:themeColor="text1" w:themeTint="D9"/>
                <w:sz w:val="18"/>
                <w:szCs w:val="18"/>
              </w:rPr>
              <w:t>2</w:t>
            </w:r>
            <w:r w:rsidR="00AC7320" w:rsidRPr="00B3497B">
              <w:rPr>
                <w:rFonts w:ascii="Times" w:hAnsi="Times" w:cs="Times New Roman"/>
                <w:color w:val="262626" w:themeColor="text1" w:themeTint="D9"/>
                <w:sz w:val="18"/>
                <w:szCs w:val="18"/>
              </w:rPr>
              <w:t>.0902</w:t>
            </w:r>
          </w:p>
        </w:tc>
        <w:tc>
          <w:tcPr>
            <w:tcW w:w="706" w:type="pct"/>
            <w:vAlign w:val="center"/>
            <w:hideMark/>
          </w:tcPr>
          <w:p w:rsidR="001C3C10" w:rsidRPr="00B3497B" w:rsidRDefault="004E11C0" w:rsidP="005F4580">
            <w:pPr>
              <w:pStyle w:val="HTML"/>
              <w:shd w:val="clear" w:color="auto" w:fill="FFFFFF"/>
              <w:wordWrap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w:hAnsi="Times" w:cs="Times New Roman"/>
                <w:color w:val="262626" w:themeColor="text1" w:themeTint="D9"/>
                <w:sz w:val="18"/>
                <w:szCs w:val="18"/>
              </w:rPr>
            </w:pPr>
            <w:r w:rsidRPr="00B3497B">
              <w:rPr>
                <w:rFonts w:ascii="Times" w:hAnsi="Times" w:cs="Times New Roman"/>
                <w:color w:val="262626" w:themeColor="text1" w:themeTint="D9"/>
                <w:sz w:val="18"/>
                <w:szCs w:val="18"/>
              </w:rPr>
              <w:t>0.</w:t>
            </w:r>
            <w:r w:rsidR="001F687A" w:rsidRPr="00B3497B">
              <w:rPr>
                <w:rFonts w:ascii="Times" w:hAnsi="Times" w:cs="Times New Roman"/>
                <w:color w:val="262626" w:themeColor="text1" w:themeTint="D9"/>
                <w:sz w:val="18"/>
                <w:szCs w:val="18"/>
              </w:rPr>
              <w:t>3396</w:t>
            </w:r>
          </w:p>
        </w:tc>
        <w:tc>
          <w:tcPr>
            <w:tcW w:w="1065" w:type="pct"/>
            <w:vAlign w:val="center"/>
            <w:hideMark/>
          </w:tcPr>
          <w:p w:rsidR="001C3C10" w:rsidRPr="00B3497B" w:rsidRDefault="004E11C0" w:rsidP="005F4580">
            <w:pPr>
              <w:pStyle w:val="HTML"/>
              <w:shd w:val="clear" w:color="auto" w:fill="FFFFFF"/>
              <w:wordWrap w:val="0"/>
              <w:ind w:firstLine="431"/>
              <w:textAlignment w:val="baseline"/>
              <w:cnfStyle w:val="000000100000" w:firstRow="0" w:lastRow="0" w:firstColumn="0" w:lastColumn="0" w:oddVBand="0" w:evenVBand="0" w:oddHBand="1" w:evenHBand="0" w:firstRowFirstColumn="0" w:firstRowLastColumn="0" w:lastRowFirstColumn="0" w:lastRowLastColumn="0"/>
              <w:rPr>
                <w:rFonts w:ascii="Times" w:hAnsi="Times" w:cs="Times New Roman"/>
                <w:color w:val="262626" w:themeColor="text1" w:themeTint="D9"/>
                <w:sz w:val="18"/>
                <w:szCs w:val="18"/>
              </w:rPr>
            </w:pPr>
            <w:r w:rsidRPr="00B3497B">
              <w:rPr>
                <w:rFonts w:ascii="Times" w:hAnsi="Times" w:cs="Times New Roman"/>
                <w:color w:val="262626" w:themeColor="text1" w:themeTint="D9"/>
                <w:sz w:val="18"/>
                <w:szCs w:val="18"/>
              </w:rPr>
              <w:t>1.0452</w:t>
            </w:r>
          </w:p>
        </w:tc>
        <w:tc>
          <w:tcPr>
            <w:tcW w:w="990" w:type="pct"/>
            <w:vAlign w:val="center"/>
          </w:tcPr>
          <w:p w:rsidR="001C3C10" w:rsidRPr="00B3497B" w:rsidRDefault="004E11C0" w:rsidP="00440015">
            <w:pPr>
              <w:pStyle w:val="HTML"/>
              <w:shd w:val="clear" w:color="auto" w:fill="FFFFFF"/>
              <w:wordWrap w:val="0"/>
              <w:ind w:firstLine="431"/>
              <w:textAlignment w:val="baseline"/>
              <w:cnfStyle w:val="000000100000" w:firstRow="0" w:lastRow="0" w:firstColumn="0" w:lastColumn="0" w:oddVBand="0" w:evenVBand="0" w:oddHBand="1" w:evenHBand="0" w:firstRowFirstColumn="0" w:firstRowLastColumn="0" w:lastRowFirstColumn="0" w:lastRowLastColumn="0"/>
              <w:rPr>
                <w:rFonts w:ascii="Times" w:hAnsi="Times" w:cs="Times New Roman"/>
                <w:color w:val="262626" w:themeColor="text1" w:themeTint="D9"/>
                <w:sz w:val="18"/>
                <w:szCs w:val="18"/>
              </w:rPr>
            </w:pPr>
            <w:r w:rsidRPr="00B3497B">
              <w:rPr>
                <w:rFonts w:ascii="Times" w:hAnsi="Times" w:cs="Times New Roman"/>
                <w:color w:val="262626" w:themeColor="text1" w:themeTint="D9"/>
                <w:sz w:val="18"/>
                <w:szCs w:val="18"/>
              </w:rPr>
              <w:t>0.</w:t>
            </w:r>
            <w:r w:rsidR="001F687A" w:rsidRPr="00B3497B">
              <w:rPr>
                <w:rFonts w:ascii="Times" w:hAnsi="Times" w:cs="Times New Roman"/>
                <w:color w:val="262626" w:themeColor="text1" w:themeTint="D9"/>
                <w:sz w:val="18"/>
                <w:szCs w:val="18"/>
              </w:rPr>
              <w:t>4151</w:t>
            </w:r>
          </w:p>
        </w:tc>
        <w:tc>
          <w:tcPr>
            <w:tcW w:w="689" w:type="pct"/>
            <w:vAlign w:val="center"/>
            <w:hideMark/>
          </w:tcPr>
          <w:p w:rsidR="001C3C10" w:rsidRPr="00B3497B" w:rsidRDefault="004E11C0" w:rsidP="006A7575">
            <w:pPr>
              <w:pStyle w:val="HTML"/>
              <w:shd w:val="clear" w:color="auto" w:fill="FFFFFF"/>
              <w:wordWrap w:val="0"/>
              <w:ind w:firstLine="431"/>
              <w:textAlignment w:val="baseline"/>
              <w:cnfStyle w:val="000000100000" w:firstRow="0" w:lastRow="0" w:firstColumn="0" w:lastColumn="0" w:oddVBand="0" w:evenVBand="0" w:oddHBand="1" w:evenHBand="0" w:firstRowFirstColumn="0" w:firstRowLastColumn="0" w:lastRowFirstColumn="0" w:lastRowLastColumn="0"/>
              <w:rPr>
                <w:rFonts w:ascii="Times" w:hAnsi="Times" w:cs="Times New Roman"/>
                <w:color w:val="262626" w:themeColor="text1" w:themeTint="D9"/>
                <w:sz w:val="18"/>
                <w:szCs w:val="18"/>
              </w:rPr>
            </w:pPr>
            <w:r w:rsidRPr="00B3497B">
              <w:rPr>
                <w:rFonts w:ascii="Times" w:hAnsi="Times" w:cs="Times New Roman"/>
                <w:color w:val="262626" w:themeColor="text1" w:themeTint="D9"/>
                <w:sz w:val="18"/>
                <w:szCs w:val="18"/>
              </w:rPr>
              <w:t>0.</w:t>
            </w:r>
            <w:r w:rsidR="009F54AA" w:rsidRPr="00B3497B">
              <w:rPr>
                <w:rFonts w:ascii="Times" w:hAnsi="Times" w:cs="Times New Roman"/>
                <w:color w:val="262626" w:themeColor="text1" w:themeTint="D9"/>
                <w:sz w:val="18"/>
                <w:szCs w:val="18"/>
              </w:rPr>
              <w:t>4</w:t>
            </w:r>
            <w:r w:rsidR="001F687A" w:rsidRPr="00B3497B">
              <w:rPr>
                <w:rFonts w:ascii="Times" w:hAnsi="Times" w:cs="Times New Roman"/>
                <w:color w:val="262626" w:themeColor="text1" w:themeTint="D9"/>
                <w:sz w:val="18"/>
                <w:szCs w:val="18"/>
              </w:rPr>
              <w:t>6</w:t>
            </w:r>
            <w:r w:rsidRPr="00B3497B">
              <w:rPr>
                <w:rFonts w:ascii="Times" w:hAnsi="Times" w:cs="Times New Roman"/>
                <w:color w:val="262626" w:themeColor="text1" w:themeTint="D9"/>
                <w:sz w:val="18"/>
                <w:szCs w:val="18"/>
              </w:rPr>
              <w:t>07</w:t>
            </w:r>
          </w:p>
        </w:tc>
      </w:tr>
      <w:tr w:rsidR="007C54F5" w:rsidTr="007C54F5">
        <w:trPr>
          <w:trHeight w:val="543"/>
        </w:trPr>
        <w:tc>
          <w:tcPr>
            <w:cnfStyle w:val="001000000000" w:firstRow="0" w:lastRow="0" w:firstColumn="1" w:lastColumn="0" w:oddVBand="0" w:evenVBand="0" w:oddHBand="0" w:evenHBand="0" w:firstRowFirstColumn="0" w:firstRowLastColumn="0" w:lastRowFirstColumn="0" w:lastRowLastColumn="0"/>
            <w:tcW w:w="844" w:type="pct"/>
            <w:vAlign w:val="center"/>
            <w:hideMark/>
          </w:tcPr>
          <w:p w:rsidR="001C3C10" w:rsidRPr="00B3497B" w:rsidRDefault="004E11C0" w:rsidP="00F43174">
            <w:pPr>
              <w:pStyle w:val="HTML"/>
              <w:shd w:val="clear" w:color="auto" w:fill="FFFFFF"/>
              <w:wordWrap w:val="0"/>
              <w:jc w:val="both"/>
              <w:textAlignment w:val="baseline"/>
              <w:rPr>
                <w:rFonts w:ascii="Times" w:hAnsi="Times" w:cs="Times New Roman"/>
                <w:color w:val="262626" w:themeColor="text1" w:themeTint="D9"/>
                <w:sz w:val="18"/>
                <w:szCs w:val="18"/>
              </w:rPr>
            </w:pPr>
            <w:r w:rsidRPr="00B3497B">
              <w:rPr>
                <w:rFonts w:ascii="Times" w:hAnsi="Times" w:cs="Times New Roman"/>
                <w:color w:val="262626" w:themeColor="text1" w:themeTint="D9"/>
                <w:sz w:val="18"/>
                <w:szCs w:val="18"/>
              </w:rPr>
              <w:t>Event Driven</w:t>
            </w:r>
          </w:p>
        </w:tc>
        <w:tc>
          <w:tcPr>
            <w:tcW w:w="706" w:type="pct"/>
            <w:vAlign w:val="center"/>
          </w:tcPr>
          <w:p w:rsidR="001C3C10" w:rsidRPr="00B3497B" w:rsidRDefault="004E11C0" w:rsidP="005F4580">
            <w:pPr>
              <w:pStyle w:val="HTML"/>
              <w:shd w:val="clear" w:color="auto" w:fill="FFFFFF"/>
              <w:wordWrap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w:hAnsi="Times" w:cs="Times New Roman"/>
                <w:color w:val="262626" w:themeColor="text1" w:themeTint="D9"/>
                <w:sz w:val="18"/>
                <w:szCs w:val="18"/>
              </w:rPr>
            </w:pPr>
            <w:r w:rsidRPr="00B3497B">
              <w:rPr>
                <w:rFonts w:ascii="Times" w:hAnsi="Times" w:cs="Times New Roman"/>
                <w:color w:val="262626" w:themeColor="text1" w:themeTint="D9"/>
                <w:sz w:val="18"/>
                <w:szCs w:val="18"/>
              </w:rPr>
              <w:t>0.7316</w:t>
            </w:r>
          </w:p>
        </w:tc>
        <w:tc>
          <w:tcPr>
            <w:tcW w:w="706" w:type="pct"/>
            <w:vAlign w:val="center"/>
            <w:hideMark/>
          </w:tcPr>
          <w:p w:rsidR="001C3C10" w:rsidRPr="00B3497B" w:rsidRDefault="004E11C0" w:rsidP="005F4580">
            <w:pPr>
              <w:pStyle w:val="HTML"/>
              <w:shd w:val="clear" w:color="auto" w:fill="FFFFFF"/>
              <w:wordWrap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w:hAnsi="Times" w:cs="Times New Roman"/>
                <w:color w:val="262626" w:themeColor="text1" w:themeTint="D9"/>
                <w:sz w:val="18"/>
                <w:szCs w:val="18"/>
              </w:rPr>
            </w:pPr>
            <w:r w:rsidRPr="00B3497B">
              <w:rPr>
                <w:rFonts w:ascii="Times" w:hAnsi="Times" w:cs="Times New Roman"/>
                <w:color w:val="262626" w:themeColor="text1" w:themeTint="D9"/>
                <w:sz w:val="18"/>
                <w:szCs w:val="18"/>
              </w:rPr>
              <w:t>1.0154</w:t>
            </w:r>
          </w:p>
        </w:tc>
        <w:tc>
          <w:tcPr>
            <w:tcW w:w="1065" w:type="pct"/>
            <w:vAlign w:val="center"/>
            <w:hideMark/>
          </w:tcPr>
          <w:p w:rsidR="001C3C10" w:rsidRPr="00B3497B" w:rsidRDefault="004E11C0" w:rsidP="005F4580">
            <w:pPr>
              <w:pStyle w:val="HTML"/>
              <w:shd w:val="clear" w:color="auto" w:fill="FFFFFF"/>
              <w:wordWrap w:val="0"/>
              <w:ind w:firstLine="431"/>
              <w:textAlignment w:val="baseline"/>
              <w:cnfStyle w:val="000000000000" w:firstRow="0" w:lastRow="0" w:firstColumn="0" w:lastColumn="0" w:oddVBand="0" w:evenVBand="0" w:oddHBand="0" w:evenHBand="0" w:firstRowFirstColumn="0" w:firstRowLastColumn="0" w:lastRowFirstColumn="0" w:lastRowLastColumn="0"/>
              <w:rPr>
                <w:rFonts w:ascii="Times" w:hAnsi="Times" w:cs="Times New Roman"/>
                <w:color w:val="262626" w:themeColor="text1" w:themeTint="D9"/>
                <w:sz w:val="18"/>
                <w:szCs w:val="18"/>
              </w:rPr>
            </w:pPr>
            <w:r w:rsidRPr="00B3497B">
              <w:rPr>
                <w:rFonts w:ascii="Times" w:hAnsi="Times" w:cs="Times New Roman"/>
                <w:color w:val="262626" w:themeColor="text1" w:themeTint="D9"/>
                <w:sz w:val="18"/>
                <w:szCs w:val="18"/>
              </w:rPr>
              <w:t>1.1941</w:t>
            </w:r>
          </w:p>
        </w:tc>
        <w:tc>
          <w:tcPr>
            <w:tcW w:w="990" w:type="pct"/>
            <w:vAlign w:val="center"/>
          </w:tcPr>
          <w:p w:rsidR="001C3C10" w:rsidRPr="00B3497B" w:rsidRDefault="004E11C0" w:rsidP="00440015">
            <w:pPr>
              <w:pStyle w:val="HTML"/>
              <w:shd w:val="clear" w:color="auto" w:fill="FFFFFF"/>
              <w:wordWrap w:val="0"/>
              <w:ind w:firstLine="431"/>
              <w:textAlignment w:val="baseline"/>
              <w:cnfStyle w:val="000000000000" w:firstRow="0" w:lastRow="0" w:firstColumn="0" w:lastColumn="0" w:oddVBand="0" w:evenVBand="0" w:oddHBand="0" w:evenHBand="0" w:firstRowFirstColumn="0" w:firstRowLastColumn="0" w:lastRowFirstColumn="0" w:lastRowLastColumn="0"/>
              <w:rPr>
                <w:rFonts w:ascii="Times" w:hAnsi="Times" w:cs="Times New Roman"/>
                <w:color w:val="262626" w:themeColor="text1" w:themeTint="D9"/>
                <w:sz w:val="18"/>
                <w:szCs w:val="18"/>
              </w:rPr>
            </w:pPr>
            <w:r w:rsidRPr="00B3497B">
              <w:rPr>
                <w:rFonts w:ascii="Times" w:hAnsi="Times" w:cs="Times New Roman"/>
                <w:color w:val="262626" w:themeColor="text1" w:themeTint="D9"/>
                <w:sz w:val="18"/>
                <w:szCs w:val="18"/>
              </w:rPr>
              <w:t>1.0495</w:t>
            </w:r>
          </w:p>
        </w:tc>
        <w:tc>
          <w:tcPr>
            <w:tcW w:w="689" w:type="pct"/>
            <w:vAlign w:val="center"/>
            <w:hideMark/>
          </w:tcPr>
          <w:p w:rsidR="001C3C10" w:rsidRPr="00B3497B" w:rsidRDefault="004E11C0" w:rsidP="006A7575">
            <w:pPr>
              <w:pStyle w:val="HTML"/>
              <w:shd w:val="clear" w:color="auto" w:fill="FFFFFF"/>
              <w:wordWrap w:val="0"/>
              <w:ind w:firstLine="431"/>
              <w:textAlignment w:val="baseline"/>
              <w:cnfStyle w:val="000000000000" w:firstRow="0" w:lastRow="0" w:firstColumn="0" w:lastColumn="0" w:oddVBand="0" w:evenVBand="0" w:oddHBand="0" w:evenHBand="0" w:firstRowFirstColumn="0" w:firstRowLastColumn="0" w:lastRowFirstColumn="0" w:lastRowLastColumn="0"/>
              <w:rPr>
                <w:rFonts w:ascii="Times" w:hAnsi="Times" w:cs="Times New Roman"/>
                <w:color w:val="262626" w:themeColor="text1" w:themeTint="D9"/>
                <w:sz w:val="18"/>
                <w:szCs w:val="18"/>
              </w:rPr>
            </w:pPr>
            <w:r w:rsidRPr="00B3497B">
              <w:rPr>
                <w:rFonts w:ascii="Times" w:hAnsi="Times" w:cs="Times New Roman"/>
                <w:color w:val="262626" w:themeColor="text1" w:themeTint="D9"/>
                <w:sz w:val="18"/>
                <w:szCs w:val="18"/>
              </w:rPr>
              <w:t>2.1389</w:t>
            </w:r>
          </w:p>
        </w:tc>
      </w:tr>
      <w:tr w:rsidR="007C54F5" w:rsidTr="007C54F5">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844" w:type="pct"/>
            <w:vAlign w:val="center"/>
            <w:hideMark/>
          </w:tcPr>
          <w:p w:rsidR="001C3C10" w:rsidRPr="00B3497B" w:rsidRDefault="004E11C0" w:rsidP="00F43174">
            <w:pPr>
              <w:pStyle w:val="HTML"/>
              <w:shd w:val="clear" w:color="auto" w:fill="FFFFFF"/>
              <w:wordWrap w:val="0"/>
              <w:jc w:val="both"/>
              <w:textAlignment w:val="baseline"/>
              <w:rPr>
                <w:rFonts w:ascii="Times" w:hAnsi="Times" w:cs="Times New Roman"/>
                <w:color w:val="262626" w:themeColor="text1" w:themeTint="D9"/>
                <w:sz w:val="18"/>
                <w:szCs w:val="18"/>
              </w:rPr>
            </w:pPr>
            <w:r w:rsidRPr="00B3497B">
              <w:rPr>
                <w:rFonts w:ascii="Times" w:hAnsi="Times" w:cs="Times New Roman"/>
                <w:color w:val="262626" w:themeColor="text1" w:themeTint="D9"/>
                <w:sz w:val="18"/>
                <w:szCs w:val="18"/>
              </w:rPr>
              <w:t>Equity Hedge</w:t>
            </w:r>
          </w:p>
        </w:tc>
        <w:tc>
          <w:tcPr>
            <w:tcW w:w="706" w:type="pct"/>
            <w:vAlign w:val="center"/>
          </w:tcPr>
          <w:p w:rsidR="001C3C10" w:rsidRPr="00B3497B" w:rsidRDefault="004E11C0" w:rsidP="005F4580">
            <w:pPr>
              <w:pStyle w:val="HTML"/>
              <w:shd w:val="clear" w:color="auto" w:fill="FFFFFF"/>
              <w:wordWrap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w:hAnsi="Times" w:cs="Times New Roman"/>
                <w:color w:val="262626" w:themeColor="text1" w:themeTint="D9"/>
                <w:sz w:val="18"/>
                <w:szCs w:val="18"/>
              </w:rPr>
            </w:pPr>
            <w:r w:rsidRPr="00B3497B">
              <w:rPr>
                <w:rFonts w:ascii="Times" w:hAnsi="Times" w:cs="Times New Roman"/>
                <w:color w:val="262626" w:themeColor="text1" w:themeTint="D9"/>
                <w:sz w:val="18"/>
                <w:szCs w:val="18"/>
              </w:rPr>
              <w:t>0.8219</w:t>
            </w:r>
          </w:p>
        </w:tc>
        <w:tc>
          <w:tcPr>
            <w:tcW w:w="706" w:type="pct"/>
            <w:vAlign w:val="center"/>
            <w:hideMark/>
          </w:tcPr>
          <w:p w:rsidR="001C3C10" w:rsidRPr="00B3497B" w:rsidRDefault="004E11C0" w:rsidP="005F4580">
            <w:pPr>
              <w:pStyle w:val="HTML"/>
              <w:shd w:val="clear" w:color="auto" w:fill="FFFFFF"/>
              <w:wordWrap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w:hAnsi="Times" w:cs="Times New Roman"/>
                <w:color w:val="262626" w:themeColor="text1" w:themeTint="D9"/>
                <w:sz w:val="18"/>
                <w:szCs w:val="18"/>
              </w:rPr>
            </w:pPr>
            <w:r w:rsidRPr="00B3497B">
              <w:rPr>
                <w:rFonts w:ascii="Times" w:hAnsi="Times" w:cs="Times New Roman"/>
                <w:color w:val="262626" w:themeColor="text1" w:themeTint="D9"/>
                <w:sz w:val="18"/>
                <w:szCs w:val="18"/>
              </w:rPr>
              <w:t>0.8365</w:t>
            </w:r>
          </w:p>
        </w:tc>
        <w:tc>
          <w:tcPr>
            <w:tcW w:w="1065" w:type="pct"/>
            <w:vAlign w:val="center"/>
            <w:hideMark/>
          </w:tcPr>
          <w:p w:rsidR="001C3C10" w:rsidRPr="00B3497B" w:rsidRDefault="004E11C0" w:rsidP="005F4580">
            <w:pPr>
              <w:pStyle w:val="HTML"/>
              <w:shd w:val="clear" w:color="auto" w:fill="FFFFFF"/>
              <w:wordWrap w:val="0"/>
              <w:ind w:firstLine="431"/>
              <w:textAlignment w:val="baseline"/>
              <w:cnfStyle w:val="000000100000" w:firstRow="0" w:lastRow="0" w:firstColumn="0" w:lastColumn="0" w:oddVBand="0" w:evenVBand="0" w:oddHBand="1" w:evenHBand="0" w:firstRowFirstColumn="0" w:firstRowLastColumn="0" w:lastRowFirstColumn="0" w:lastRowLastColumn="0"/>
              <w:rPr>
                <w:rFonts w:ascii="Times" w:hAnsi="Times" w:cs="Times New Roman"/>
                <w:color w:val="262626" w:themeColor="text1" w:themeTint="D9"/>
                <w:sz w:val="18"/>
                <w:szCs w:val="18"/>
              </w:rPr>
            </w:pPr>
            <w:r w:rsidRPr="00B3497B">
              <w:rPr>
                <w:rFonts w:ascii="Times" w:hAnsi="Times" w:cs="Times New Roman"/>
                <w:color w:val="262626" w:themeColor="text1" w:themeTint="D9"/>
                <w:sz w:val="18"/>
                <w:szCs w:val="18"/>
              </w:rPr>
              <w:t>1</w:t>
            </w:r>
            <w:r w:rsidR="004B2C67" w:rsidRPr="00B3497B">
              <w:rPr>
                <w:rFonts w:ascii="Times" w:hAnsi="Times" w:cs="Times New Roman"/>
                <w:color w:val="262626" w:themeColor="text1" w:themeTint="D9"/>
                <w:sz w:val="18"/>
                <w:szCs w:val="18"/>
              </w:rPr>
              <w:t>.4733</w:t>
            </w:r>
          </w:p>
        </w:tc>
        <w:tc>
          <w:tcPr>
            <w:tcW w:w="990" w:type="pct"/>
            <w:vAlign w:val="center"/>
          </w:tcPr>
          <w:p w:rsidR="001C3C10" w:rsidRPr="00B3497B" w:rsidRDefault="004E11C0" w:rsidP="00440015">
            <w:pPr>
              <w:pStyle w:val="HTML"/>
              <w:shd w:val="clear" w:color="auto" w:fill="FFFFFF"/>
              <w:wordWrap w:val="0"/>
              <w:ind w:firstLine="431"/>
              <w:textAlignment w:val="baseline"/>
              <w:cnfStyle w:val="000000100000" w:firstRow="0" w:lastRow="0" w:firstColumn="0" w:lastColumn="0" w:oddVBand="0" w:evenVBand="0" w:oddHBand="1" w:evenHBand="0" w:firstRowFirstColumn="0" w:firstRowLastColumn="0" w:lastRowFirstColumn="0" w:lastRowLastColumn="0"/>
              <w:rPr>
                <w:rFonts w:ascii="Times" w:hAnsi="Times" w:cs="Times New Roman"/>
                <w:color w:val="262626" w:themeColor="text1" w:themeTint="D9"/>
                <w:sz w:val="18"/>
                <w:szCs w:val="18"/>
              </w:rPr>
            </w:pPr>
            <w:r w:rsidRPr="00B3497B">
              <w:rPr>
                <w:rFonts w:ascii="Times" w:hAnsi="Times" w:cs="Times New Roman"/>
                <w:color w:val="262626" w:themeColor="text1" w:themeTint="D9"/>
                <w:sz w:val="18"/>
                <w:szCs w:val="18"/>
              </w:rPr>
              <w:t>1.0978</w:t>
            </w:r>
          </w:p>
        </w:tc>
        <w:tc>
          <w:tcPr>
            <w:tcW w:w="689" w:type="pct"/>
            <w:vAlign w:val="center"/>
            <w:hideMark/>
          </w:tcPr>
          <w:p w:rsidR="001C3C10" w:rsidRPr="00B3497B" w:rsidRDefault="004E11C0" w:rsidP="006A7575">
            <w:pPr>
              <w:pStyle w:val="HTML"/>
              <w:shd w:val="clear" w:color="auto" w:fill="FFFFFF"/>
              <w:wordWrap w:val="0"/>
              <w:ind w:firstLine="431"/>
              <w:textAlignment w:val="baseline"/>
              <w:cnfStyle w:val="000000100000" w:firstRow="0" w:lastRow="0" w:firstColumn="0" w:lastColumn="0" w:oddVBand="0" w:evenVBand="0" w:oddHBand="1" w:evenHBand="0" w:firstRowFirstColumn="0" w:firstRowLastColumn="0" w:lastRowFirstColumn="0" w:lastRowLastColumn="0"/>
              <w:rPr>
                <w:rFonts w:ascii="Times" w:hAnsi="Times" w:cs="Times New Roman"/>
                <w:color w:val="262626" w:themeColor="text1" w:themeTint="D9"/>
                <w:sz w:val="18"/>
                <w:szCs w:val="18"/>
              </w:rPr>
            </w:pPr>
            <w:r w:rsidRPr="00B3497B">
              <w:rPr>
                <w:rFonts w:ascii="Times" w:hAnsi="Times" w:cs="Times New Roman"/>
                <w:color w:val="262626" w:themeColor="text1" w:themeTint="D9"/>
                <w:sz w:val="18"/>
                <w:szCs w:val="18"/>
              </w:rPr>
              <w:t>1</w:t>
            </w:r>
            <w:r w:rsidR="004B2C67" w:rsidRPr="00B3497B">
              <w:rPr>
                <w:rFonts w:ascii="Times" w:hAnsi="Times" w:cs="Times New Roman"/>
                <w:color w:val="262626" w:themeColor="text1" w:themeTint="D9"/>
                <w:sz w:val="18"/>
                <w:szCs w:val="18"/>
              </w:rPr>
              <w:t>.3547</w:t>
            </w:r>
          </w:p>
        </w:tc>
      </w:tr>
      <w:tr w:rsidR="007C54F5" w:rsidTr="007C54F5">
        <w:trPr>
          <w:trHeight w:val="543"/>
        </w:trPr>
        <w:tc>
          <w:tcPr>
            <w:cnfStyle w:val="001000000000" w:firstRow="0" w:lastRow="0" w:firstColumn="1" w:lastColumn="0" w:oddVBand="0" w:evenVBand="0" w:oddHBand="0" w:evenHBand="0" w:firstRowFirstColumn="0" w:firstRowLastColumn="0" w:lastRowFirstColumn="0" w:lastRowLastColumn="0"/>
            <w:tcW w:w="844" w:type="pct"/>
            <w:vAlign w:val="center"/>
            <w:hideMark/>
          </w:tcPr>
          <w:p w:rsidR="001C3C10" w:rsidRPr="00B3497B" w:rsidRDefault="004E11C0" w:rsidP="00F43174">
            <w:pPr>
              <w:pStyle w:val="HTML"/>
              <w:shd w:val="clear" w:color="auto" w:fill="FFFFFF"/>
              <w:wordWrap w:val="0"/>
              <w:jc w:val="both"/>
              <w:textAlignment w:val="baseline"/>
              <w:rPr>
                <w:rFonts w:ascii="Times" w:hAnsi="Times" w:cs="Times New Roman"/>
                <w:color w:val="262626" w:themeColor="text1" w:themeTint="D9"/>
                <w:sz w:val="18"/>
                <w:szCs w:val="18"/>
              </w:rPr>
            </w:pPr>
            <w:r w:rsidRPr="00B3497B">
              <w:rPr>
                <w:rFonts w:ascii="Times" w:hAnsi="Times" w:cs="Times New Roman"/>
                <w:color w:val="262626" w:themeColor="text1" w:themeTint="D9"/>
                <w:sz w:val="18"/>
                <w:szCs w:val="18"/>
              </w:rPr>
              <w:t>Equity Mar</w:t>
            </w:r>
            <w:r w:rsidR="001F687A" w:rsidRPr="00B3497B">
              <w:rPr>
                <w:rFonts w:ascii="Times" w:hAnsi="Times" w:cs="Times New Roman"/>
                <w:color w:val="262626" w:themeColor="text1" w:themeTint="D9"/>
                <w:sz w:val="18"/>
                <w:szCs w:val="18"/>
              </w:rPr>
              <w:t>k</w:t>
            </w:r>
            <w:r w:rsidRPr="00B3497B">
              <w:rPr>
                <w:rFonts w:ascii="Times" w:hAnsi="Times" w:cs="Times New Roman"/>
                <w:color w:val="262626" w:themeColor="text1" w:themeTint="D9"/>
                <w:sz w:val="18"/>
                <w:szCs w:val="18"/>
              </w:rPr>
              <w:t>et</w:t>
            </w:r>
          </w:p>
          <w:p w:rsidR="001C3C10" w:rsidRPr="00B3497B" w:rsidRDefault="004E11C0" w:rsidP="00F43174">
            <w:pPr>
              <w:pStyle w:val="HTML"/>
              <w:shd w:val="clear" w:color="auto" w:fill="FFFFFF"/>
              <w:wordWrap w:val="0"/>
              <w:jc w:val="both"/>
              <w:textAlignment w:val="baseline"/>
              <w:rPr>
                <w:rFonts w:ascii="Times" w:hAnsi="Times" w:cs="Times New Roman"/>
                <w:caps/>
                <w:color w:val="262626" w:themeColor="text1" w:themeTint="D9"/>
                <w:sz w:val="18"/>
                <w:szCs w:val="18"/>
              </w:rPr>
            </w:pPr>
            <w:r w:rsidRPr="00B3497B">
              <w:rPr>
                <w:rFonts w:ascii="Times" w:hAnsi="Times" w:cs="Times New Roman"/>
                <w:color w:val="262626" w:themeColor="text1" w:themeTint="D9"/>
                <w:sz w:val="18"/>
                <w:szCs w:val="18"/>
              </w:rPr>
              <w:t>Neutral</w:t>
            </w:r>
          </w:p>
        </w:tc>
        <w:tc>
          <w:tcPr>
            <w:tcW w:w="706" w:type="pct"/>
            <w:vAlign w:val="center"/>
          </w:tcPr>
          <w:p w:rsidR="001C3C10" w:rsidRPr="00B3497B" w:rsidRDefault="004E11C0" w:rsidP="005F4580">
            <w:pPr>
              <w:pStyle w:val="HTML"/>
              <w:shd w:val="clear" w:color="auto" w:fill="FFFFFF"/>
              <w:wordWrap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w:hAnsi="Times" w:cs="Times New Roman"/>
                <w:color w:val="262626" w:themeColor="text1" w:themeTint="D9"/>
                <w:sz w:val="18"/>
                <w:szCs w:val="18"/>
              </w:rPr>
            </w:pPr>
            <w:r w:rsidRPr="00B3497B">
              <w:rPr>
                <w:rFonts w:ascii="Times" w:hAnsi="Times" w:cs="Times New Roman"/>
                <w:color w:val="262626" w:themeColor="text1" w:themeTint="D9"/>
                <w:sz w:val="18"/>
                <w:szCs w:val="18"/>
              </w:rPr>
              <w:t>0.8967</w:t>
            </w:r>
          </w:p>
        </w:tc>
        <w:tc>
          <w:tcPr>
            <w:tcW w:w="706" w:type="pct"/>
            <w:vAlign w:val="center"/>
            <w:hideMark/>
          </w:tcPr>
          <w:p w:rsidR="001C3C10" w:rsidRPr="00B3497B" w:rsidRDefault="004E11C0" w:rsidP="005F4580">
            <w:pPr>
              <w:pStyle w:val="HTML"/>
              <w:shd w:val="clear" w:color="auto" w:fill="FFFFFF"/>
              <w:wordWrap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w:hAnsi="Times" w:cs="Times New Roman"/>
                <w:color w:val="262626" w:themeColor="text1" w:themeTint="D9"/>
                <w:sz w:val="18"/>
                <w:szCs w:val="18"/>
              </w:rPr>
            </w:pPr>
            <w:r w:rsidRPr="00B3497B">
              <w:rPr>
                <w:rFonts w:ascii="Times" w:hAnsi="Times" w:cs="Times New Roman"/>
                <w:color w:val="262626" w:themeColor="text1" w:themeTint="D9"/>
                <w:sz w:val="18"/>
                <w:szCs w:val="18"/>
              </w:rPr>
              <w:t>0.</w:t>
            </w:r>
            <w:r w:rsidR="00757A10" w:rsidRPr="00B3497B">
              <w:rPr>
                <w:rFonts w:ascii="Times" w:hAnsi="Times" w:cs="Times New Roman"/>
                <w:color w:val="262626" w:themeColor="text1" w:themeTint="D9"/>
                <w:sz w:val="18"/>
                <w:szCs w:val="18"/>
              </w:rPr>
              <w:t>5</w:t>
            </w:r>
            <w:r w:rsidR="002D4891" w:rsidRPr="00B3497B">
              <w:rPr>
                <w:rFonts w:ascii="Times" w:hAnsi="Times" w:cs="Times New Roman"/>
                <w:color w:val="262626" w:themeColor="text1" w:themeTint="D9"/>
                <w:sz w:val="18"/>
                <w:szCs w:val="18"/>
              </w:rPr>
              <w:t>20</w:t>
            </w:r>
            <w:r w:rsidRPr="00B3497B">
              <w:rPr>
                <w:rFonts w:ascii="Times" w:hAnsi="Times" w:cs="Times New Roman"/>
                <w:color w:val="262626" w:themeColor="text1" w:themeTint="D9"/>
                <w:sz w:val="18"/>
                <w:szCs w:val="18"/>
              </w:rPr>
              <w:t>1</w:t>
            </w:r>
          </w:p>
        </w:tc>
        <w:tc>
          <w:tcPr>
            <w:tcW w:w="1065" w:type="pct"/>
            <w:vAlign w:val="center"/>
            <w:hideMark/>
          </w:tcPr>
          <w:p w:rsidR="001C3C10" w:rsidRPr="00B3497B" w:rsidRDefault="004E11C0" w:rsidP="005F4580">
            <w:pPr>
              <w:pStyle w:val="HTML"/>
              <w:shd w:val="clear" w:color="auto" w:fill="FFFFFF"/>
              <w:wordWrap w:val="0"/>
              <w:ind w:firstLine="431"/>
              <w:textAlignment w:val="baseline"/>
              <w:cnfStyle w:val="000000000000" w:firstRow="0" w:lastRow="0" w:firstColumn="0" w:lastColumn="0" w:oddVBand="0" w:evenVBand="0" w:oddHBand="0" w:evenHBand="0" w:firstRowFirstColumn="0" w:firstRowLastColumn="0" w:lastRowFirstColumn="0" w:lastRowLastColumn="0"/>
              <w:rPr>
                <w:rFonts w:ascii="Times" w:hAnsi="Times" w:cs="Times New Roman"/>
                <w:color w:val="262626" w:themeColor="text1" w:themeTint="D9"/>
                <w:sz w:val="18"/>
                <w:szCs w:val="18"/>
              </w:rPr>
            </w:pPr>
            <w:r w:rsidRPr="00B3497B">
              <w:rPr>
                <w:rFonts w:ascii="Times" w:hAnsi="Times" w:cs="Times New Roman"/>
                <w:color w:val="262626" w:themeColor="text1" w:themeTint="D9"/>
                <w:sz w:val="18"/>
                <w:szCs w:val="18"/>
              </w:rPr>
              <w:t>1.0462</w:t>
            </w:r>
          </w:p>
        </w:tc>
        <w:tc>
          <w:tcPr>
            <w:tcW w:w="990" w:type="pct"/>
            <w:vAlign w:val="center"/>
          </w:tcPr>
          <w:p w:rsidR="001C3C10" w:rsidRPr="00B3497B" w:rsidRDefault="004E11C0" w:rsidP="00440015">
            <w:pPr>
              <w:pStyle w:val="HTML"/>
              <w:shd w:val="clear" w:color="auto" w:fill="FFFFFF"/>
              <w:wordWrap w:val="0"/>
              <w:ind w:firstLine="431"/>
              <w:textAlignment w:val="baseline"/>
              <w:cnfStyle w:val="000000000000" w:firstRow="0" w:lastRow="0" w:firstColumn="0" w:lastColumn="0" w:oddVBand="0" w:evenVBand="0" w:oddHBand="0" w:evenHBand="0" w:firstRowFirstColumn="0" w:firstRowLastColumn="0" w:lastRowFirstColumn="0" w:lastRowLastColumn="0"/>
              <w:rPr>
                <w:rFonts w:ascii="Times" w:hAnsi="Times" w:cs="Times New Roman"/>
                <w:color w:val="262626" w:themeColor="text1" w:themeTint="D9"/>
                <w:sz w:val="18"/>
                <w:szCs w:val="18"/>
              </w:rPr>
            </w:pPr>
            <w:r w:rsidRPr="00B3497B">
              <w:rPr>
                <w:rFonts w:ascii="Times" w:hAnsi="Times" w:cs="Times New Roman"/>
                <w:color w:val="262626" w:themeColor="text1" w:themeTint="D9"/>
                <w:sz w:val="18"/>
                <w:szCs w:val="18"/>
              </w:rPr>
              <w:t>0.6129</w:t>
            </w:r>
          </w:p>
        </w:tc>
        <w:tc>
          <w:tcPr>
            <w:tcW w:w="689" w:type="pct"/>
            <w:vAlign w:val="center"/>
            <w:hideMark/>
          </w:tcPr>
          <w:p w:rsidR="001C3C10" w:rsidRPr="00B3497B" w:rsidRDefault="004E11C0" w:rsidP="006A7575">
            <w:pPr>
              <w:pStyle w:val="HTML"/>
              <w:shd w:val="clear" w:color="auto" w:fill="FFFFFF"/>
              <w:wordWrap w:val="0"/>
              <w:ind w:firstLine="431"/>
              <w:textAlignment w:val="baseline"/>
              <w:cnfStyle w:val="000000000000" w:firstRow="0" w:lastRow="0" w:firstColumn="0" w:lastColumn="0" w:oddVBand="0" w:evenVBand="0" w:oddHBand="0" w:evenHBand="0" w:firstRowFirstColumn="0" w:firstRowLastColumn="0" w:lastRowFirstColumn="0" w:lastRowLastColumn="0"/>
              <w:rPr>
                <w:rFonts w:ascii="Times" w:hAnsi="Times" w:cs="Times New Roman"/>
                <w:color w:val="262626" w:themeColor="text1" w:themeTint="D9"/>
                <w:sz w:val="18"/>
                <w:szCs w:val="18"/>
              </w:rPr>
            </w:pPr>
            <w:r w:rsidRPr="00B3497B">
              <w:rPr>
                <w:rFonts w:ascii="Times" w:hAnsi="Times" w:cs="Times New Roman"/>
                <w:color w:val="262626" w:themeColor="text1" w:themeTint="D9"/>
                <w:sz w:val="18"/>
                <w:szCs w:val="18"/>
              </w:rPr>
              <w:t>0.</w:t>
            </w:r>
            <w:r w:rsidR="0033676E" w:rsidRPr="00B3497B">
              <w:rPr>
                <w:rFonts w:ascii="Times" w:hAnsi="Times" w:cs="Times New Roman"/>
                <w:color w:val="262626" w:themeColor="text1" w:themeTint="D9"/>
                <w:sz w:val="18"/>
                <w:szCs w:val="18"/>
              </w:rPr>
              <w:t>7</w:t>
            </w:r>
            <w:r w:rsidR="002D4891" w:rsidRPr="00B3497B">
              <w:rPr>
                <w:rFonts w:ascii="Times" w:hAnsi="Times" w:cs="Times New Roman"/>
                <w:color w:val="262626" w:themeColor="text1" w:themeTint="D9"/>
                <w:sz w:val="18"/>
                <w:szCs w:val="18"/>
              </w:rPr>
              <w:t>245</w:t>
            </w:r>
          </w:p>
        </w:tc>
      </w:tr>
      <w:tr w:rsidR="007C54F5" w:rsidTr="007C54F5">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844" w:type="pct"/>
            <w:vAlign w:val="center"/>
            <w:hideMark/>
          </w:tcPr>
          <w:p w:rsidR="001C3C10" w:rsidRPr="00B3497B" w:rsidRDefault="004E11C0" w:rsidP="00F43174">
            <w:pPr>
              <w:pStyle w:val="HTML"/>
              <w:shd w:val="clear" w:color="auto" w:fill="FFFFFF"/>
              <w:wordWrap w:val="0"/>
              <w:jc w:val="both"/>
              <w:textAlignment w:val="baseline"/>
              <w:rPr>
                <w:rFonts w:ascii="Times" w:hAnsi="Times" w:cs="Times New Roman"/>
                <w:color w:val="262626" w:themeColor="text1" w:themeTint="D9"/>
                <w:sz w:val="18"/>
                <w:szCs w:val="18"/>
              </w:rPr>
            </w:pPr>
            <w:r w:rsidRPr="00B3497B">
              <w:rPr>
                <w:rFonts w:ascii="Times" w:hAnsi="Times" w:cs="Times New Roman"/>
                <w:color w:val="262626" w:themeColor="text1" w:themeTint="D9"/>
                <w:sz w:val="18"/>
                <w:szCs w:val="18"/>
              </w:rPr>
              <w:t>CTA</w:t>
            </w:r>
          </w:p>
        </w:tc>
        <w:tc>
          <w:tcPr>
            <w:tcW w:w="706" w:type="pct"/>
            <w:vAlign w:val="center"/>
          </w:tcPr>
          <w:p w:rsidR="001C3C10" w:rsidRPr="00B3497B" w:rsidRDefault="004E11C0" w:rsidP="005F4580">
            <w:pPr>
              <w:pStyle w:val="HTML"/>
              <w:shd w:val="clear" w:color="auto" w:fill="FFFFFF"/>
              <w:wordWrap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w:hAnsi="Times" w:cs="Times New Roman"/>
                <w:color w:val="262626" w:themeColor="text1" w:themeTint="D9"/>
                <w:sz w:val="18"/>
                <w:szCs w:val="18"/>
              </w:rPr>
            </w:pPr>
            <w:r w:rsidRPr="00B3497B">
              <w:rPr>
                <w:rFonts w:ascii="Times" w:hAnsi="Times" w:cs="Times New Roman"/>
                <w:color w:val="262626" w:themeColor="text1" w:themeTint="D9"/>
                <w:sz w:val="18"/>
                <w:szCs w:val="18"/>
              </w:rPr>
              <w:t>3.4172</w:t>
            </w:r>
          </w:p>
        </w:tc>
        <w:tc>
          <w:tcPr>
            <w:tcW w:w="706" w:type="pct"/>
            <w:vAlign w:val="center"/>
            <w:hideMark/>
          </w:tcPr>
          <w:p w:rsidR="001C3C10" w:rsidRPr="00B3497B" w:rsidRDefault="004E11C0" w:rsidP="005F4580">
            <w:pPr>
              <w:pStyle w:val="HTML"/>
              <w:shd w:val="clear" w:color="auto" w:fill="FFFFFF"/>
              <w:wordWrap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w:hAnsi="Times" w:cs="Times New Roman"/>
                <w:color w:val="262626" w:themeColor="text1" w:themeTint="D9"/>
                <w:sz w:val="18"/>
                <w:szCs w:val="18"/>
              </w:rPr>
            </w:pPr>
            <w:r w:rsidRPr="00B3497B">
              <w:rPr>
                <w:rFonts w:ascii="Times" w:hAnsi="Times" w:cs="Times New Roman"/>
                <w:color w:val="262626" w:themeColor="text1" w:themeTint="D9"/>
                <w:sz w:val="18"/>
                <w:szCs w:val="18"/>
              </w:rPr>
              <w:t>2.</w:t>
            </w:r>
            <w:r w:rsidR="001F687A" w:rsidRPr="00B3497B">
              <w:rPr>
                <w:rFonts w:ascii="Times" w:hAnsi="Times" w:cs="Times New Roman"/>
                <w:color w:val="262626" w:themeColor="text1" w:themeTint="D9"/>
                <w:sz w:val="18"/>
                <w:szCs w:val="18"/>
              </w:rPr>
              <w:t>9</w:t>
            </w:r>
            <w:r w:rsidRPr="00B3497B">
              <w:rPr>
                <w:rFonts w:ascii="Times" w:hAnsi="Times" w:cs="Times New Roman"/>
                <w:color w:val="262626" w:themeColor="text1" w:themeTint="D9"/>
                <w:sz w:val="18"/>
                <w:szCs w:val="18"/>
              </w:rPr>
              <w:t>550</w:t>
            </w:r>
          </w:p>
        </w:tc>
        <w:tc>
          <w:tcPr>
            <w:tcW w:w="1065" w:type="pct"/>
            <w:vAlign w:val="center"/>
            <w:hideMark/>
          </w:tcPr>
          <w:p w:rsidR="001C3C10" w:rsidRPr="00B3497B" w:rsidRDefault="004E11C0" w:rsidP="005F4580">
            <w:pPr>
              <w:pStyle w:val="HTML"/>
              <w:shd w:val="clear" w:color="auto" w:fill="FFFFFF"/>
              <w:wordWrap w:val="0"/>
              <w:ind w:firstLine="431"/>
              <w:textAlignment w:val="baseline"/>
              <w:cnfStyle w:val="000000100000" w:firstRow="0" w:lastRow="0" w:firstColumn="0" w:lastColumn="0" w:oddVBand="0" w:evenVBand="0" w:oddHBand="1" w:evenHBand="0" w:firstRowFirstColumn="0" w:firstRowLastColumn="0" w:lastRowFirstColumn="0" w:lastRowLastColumn="0"/>
              <w:rPr>
                <w:rFonts w:ascii="Times" w:hAnsi="Times" w:cs="Times New Roman"/>
                <w:color w:val="262626" w:themeColor="text1" w:themeTint="D9"/>
                <w:sz w:val="18"/>
                <w:szCs w:val="18"/>
              </w:rPr>
            </w:pPr>
            <w:r w:rsidRPr="00B3497B">
              <w:rPr>
                <w:rFonts w:ascii="Times" w:hAnsi="Times" w:cs="Times New Roman"/>
                <w:color w:val="262626" w:themeColor="text1" w:themeTint="D9"/>
                <w:sz w:val="18"/>
                <w:szCs w:val="18"/>
              </w:rPr>
              <w:t>2.4627</w:t>
            </w:r>
          </w:p>
        </w:tc>
        <w:tc>
          <w:tcPr>
            <w:tcW w:w="990" w:type="pct"/>
            <w:vAlign w:val="center"/>
          </w:tcPr>
          <w:p w:rsidR="001C3C10" w:rsidRPr="00B3497B" w:rsidRDefault="004E11C0" w:rsidP="00440015">
            <w:pPr>
              <w:pStyle w:val="HTML"/>
              <w:shd w:val="clear" w:color="auto" w:fill="FFFFFF"/>
              <w:wordWrap w:val="0"/>
              <w:ind w:firstLine="431"/>
              <w:textAlignment w:val="baseline"/>
              <w:cnfStyle w:val="000000100000" w:firstRow="0" w:lastRow="0" w:firstColumn="0" w:lastColumn="0" w:oddVBand="0" w:evenVBand="0" w:oddHBand="1" w:evenHBand="0" w:firstRowFirstColumn="0" w:firstRowLastColumn="0" w:lastRowFirstColumn="0" w:lastRowLastColumn="0"/>
              <w:rPr>
                <w:rFonts w:ascii="Times" w:hAnsi="Times" w:cs="Times New Roman"/>
                <w:color w:val="262626" w:themeColor="text1" w:themeTint="D9"/>
                <w:sz w:val="18"/>
                <w:szCs w:val="18"/>
              </w:rPr>
            </w:pPr>
            <w:r w:rsidRPr="00B3497B">
              <w:rPr>
                <w:rFonts w:ascii="Times" w:hAnsi="Times" w:cs="Times New Roman"/>
                <w:color w:val="262626" w:themeColor="text1" w:themeTint="D9"/>
                <w:sz w:val="18"/>
                <w:szCs w:val="18"/>
              </w:rPr>
              <w:t>3</w:t>
            </w:r>
            <w:r w:rsidR="000F1659" w:rsidRPr="00B3497B">
              <w:rPr>
                <w:rFonts w:ascii="Times" w:hAnsi="Times" w:cs="Times New Roman"/>
                <w:color w:val="262626" w:themeColor="text1" w:themeTint="D9"/>
                <w:sz w:val="18"/>
                <w:szCs w:val="18"/>
              </w:rPr>
              <w:t>.3586</w:t>
            </w:r>
          </w:p>
        </w:tc>
        <w:tc>
          <w:tcPr>
            <w:tcW w:w="689" w:type="pct"/>
            <w:vAlign w:val="center"/>
            <w:hideMark/>
          </w:tcPr>
          <w:p w:rsidR="001C3C10" w:rsidRPr="00B3497B" w:rsidRDefault="004E11C0" w:rsidP="006A7575">
            <w:pPr>
              <w:pStyle w:val="HTML"/>
              <w:shd w:val="clear" w:color="auto" w:fill="FFFFFF"/>
              <w:wordWrap w:val="0"/>
              <w:ind w:firstLine="431"/>
              <w:textAlignment w:val="baseline"/>
              <w:cnfStyle w:val="000000100000" w:firstRow="0" w:lastRow="0" w:firstColumn="0" w:lastColumn="0" w:oddVBand="0" w:evenVBand="0" w:oddHBand="1" w:evenHBand="0" w:firstRowFirstColumn="0" w:firstRowLastColumn="0" w:lastRowFirstColumn="0" w:lastRowLastColumn="0"/>
              <w:rPr>
                <w:rFonts w:ascii="Times" w:hAnsi="Times" w:cs="Times New Roman"/>
                <w:color w:val="262626" w:themeColor="text1" w:themeTint="D9"/>
                <w:sz w:val="18"/>
                <w:szCs w:val="18"/>
              </w:rPr>
            </w:pPr>
            <w:r w:rsidRPr="00B3497B">
              <w:rPr>
                <w:rFonts w:ascii="Times" w:hAnsi="Times" w:cs="Times New Roman"/>
                <w:color w:val="262626" w:themeColor="text1" w:themeTint="D9"/>
                <w:sz w:val="18"/>
                <w:szCs w:val="18"/>
              </w:rPr>
              <w:t>2.3132</w:t>
            </w:r>
          </w:p>
        </w:tc>
      </w:tr>
      <w:tr w:rsidR="007C54F5" w:rsidTr="007C54F5">
        <w:trPr>
          <w:trHeight w:val="543"/>
        </w:trPr>
        <w:tc>
          <w:tcPr>
            <w:cnfStyle w:val="001000000000" w:firstRow="0" w:lastRow="0" w:firstColumn="1" w:lastColumn="0" w:oddVBand="0" w:evenVBand="0" w:oddHBand="0" w:evenHBand="0" w:firstRowFirstColumn="0" w:firstRowLastColumn="0" w:lastRowFirstColumn="0" w:lastRowLastColumn="0"/>
            <w:tcW w:w="844" w:type="pct"/>
            <w:vAlign w:val="center"/>
            <w:hideMark/>
          </w:tcPr>
          <w:p w:rsidR="00650296" w:rsidRPr="00B3497B" w:rsidRDefault="004E11C0" w:rsidP="00F43174">
            <w:pPr>
              <w:pStyle w:val="HTML"/>
              <w:shd w:val="clear" w:color="auto" w:fill="FFFFFF"/>
              <w:wordWrap w:val="0"/>
              <w:jc w:val="both"/>
              <w:textAlignment w:val="baseline"/>
              <w:rPr>
                <w:rFonts w:ascii="Times" w:hAnsi="Times" w:cs="Times New Roman"/>
                <w:color w:val="262626" w:themeColor="text1" w:themeTint="D9"/>
                <w:sz w:val="18"/>
                <w:szCs w:val="18"/>
              </w:rPr>
            </w:pPr>
            <w:r w:rsidRPr="00B3497B">
              <w:rPr>
                <w:rFonts w:ascii="Times" w:hAnsi="Times" w:cs="Times New Roman"/>
                <w:color w:val="262626" w:themeColor="text1" w:themeTint="D9"/>
                <w:sz w:val="18"/>
                <w:szCs w:val="18"/>
              </w:rPr>
              <w:t xml:space="preserve">Merger </w:t>
            </w:r>
          </w:p>
          <w:p w:rsidR="001C3C10" w:rsidRPr="00B3497B" w:rsidRDefault="004E11C0" w:rsidP="00F43174">
            <w:pPr>
              <w:pStyle w:val="HTML"/>
              <w:shd w:val="clear" w:color="auto" w:fill="FFFFFF"/>
              <w:wordWrap w:val="0"/>
              <w:jc w:val="both"/>
              <w:textAlignment w:val="baseline"/>
              <w:rPr>
                <w:rFonts w:ascii="Times" w:hAnsi="Times" w:cs="Times New Roman"/>
                <w:color w:val="262626" w:themeColor="text1" w:themeTint="D9"/>
                <w:sz w:val="18"/>
                <w:szCs w:val="18"/>
              </w:rPr>
            </w:pPr>
            <w:r w:rsidRPr="00B3497B">
              <w:rPr>
                <w:rFonts w:ascii="Times" w:hAnsi="Times" w:cs="Times New Roman"/>
                <w:color w:val="262626" w:themeColor="text1" w:themeTint="D9"/>
                <w:sz w:val="18"/>
                <w:szCs w:val="18"/>
              </w:rPr>
              <w:t>Arbitrage</w:t>
            </w:r>
          </w:p>
        </w:tc>
        <w:tc>
          <w:tcPr>
            <w:tcW w:w="706" w:type="pct"/>
            <w:vAlign w:val="center"/>
          </w:tcPr>
          <w:p w:rsidR="001C3C10" w:rsidRPr="00B3497B" w:rsidRDefault="004E11C0" w:rsidP="005F4580">
            <w:pPr>
              <w:pStyle w:val="HTML"/>
              <w:shd w:val="clear" w:color="auto" w:fill="FFFFFF"/>
              <w:wordWrap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w:hAnsi="Times" w:cs="Times New Roman"/>
                <w:color w:val="262626" w:themeColor="text1" w:themeTint="D9"/>
                <w:sz w:val="18"/>
                <w:szCs w:val="18"/>
              </w:rPr>
            </w:pPr>
            <w:r w:rsidRPr="00B3497B">
              <w:rPr>
                <w:rFonts w:ascii="Times" w:hAnsi="Times" w:cs="Times New Roman"/>
                <w:color w:val="262626" w:themeColor="text1" w:themeTint="D9"/>
                <w:sz w:val="18"/>
                <w:szCs w:val="18"/>
              </w:rPr>
              <w:t>0.3403</w:t>
            </w:r>
          </w:p>
        </w:tc>
        <w:tc>
          <w:tcPr>
            <w:tcW w:w="706" w:type="pct"/>
            <w:vAlign w:val="center"/>
            <w:hideMark/>
          </w:tcPr>
          <w:p w:rsidR="001C3C10" w:rsidRPr="00B3497B" w:rsidRDefault="004E11C0" w:rsidP="005F4580">
            <w:pPr>
              <w:pStyle w:val="HTML"/>
              <w:shd w:val="clear" w:color="auto" w:fill="FFFFFF"/>
              <w:wordWrap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w:hAnsi="Times" w:cs="Times New Roman"/>
                <w:color w:val="262626" w:themeColor="text1" w:themeTint="D9"/>
                <w:sz w:val="18"/>
                <w:szCs w:val="18"/>
              </w:rPr>
            </w:pPr>
            <w:r w:rsidRPr="00B3497B">
              <w:rPr>
                <w:rFonts w:ascii="Times" w:hAnsi="Times" w:cs="Times New Roman"/>
                <w:color w:val="262626" w:themeColor="text1" w:themeTint="D9"/>
                <w:sz w:val="18"/>
                <w:szCs w:val="18"/>
              </w:rPr>
              <w:t>0.</w:t>
            </w:r>
            <w:r w:rsidR="00AC7320" w:rsidRPr="00B3497B">
              <w:rPr>
                <w:rFonts w:ascii="Times" w:hAnsi="Times" w:cs="Times New Roman"/>
                <w:color w:val="262626" w:themeColor="text1" w:themeTint="D9"/>
                <w:sz w:val="18"/>
                <w:szCs w:val="18"/>
              </w:rPr>
              <w:t>6130</w:t>
            </w:r>
          </w:p>
        </w:tc>
        <w:tc>
          <w:tcPr>
            <w:tcW w:w="1065" w:type="pct"/>
            <w:vAlign w:val="center"/>
            <w:hideMark/>
          </w:tcPr>
          <w:p w:rsidR="001C3C10" w:rsidRPr="00B3497B" w:rsidRDefault="004E11C0" w:rsidP="005F4580">
            <w:pPr>
              <w:pStyle w:val="HTML"/>
              <w:shd w:val="clear" w:color="auto" w:fill="FFFFFF"/>
              <w:wordWrap w:val="0"/>
              <w:ind w:firstLine="431"/>
              <w:textAlignment w:val="baseline"/>
              <w:cnfStyle w:val="000000000000" w:firstRow="0" w:lastRow="0" w:firstColumn="0" w:lastColumn="0" w:oddVBand="0" w:evenVBand="0" w:oddHBand="0" w:evenHBand="0" w:firstRowFirstColumn="0" w:firstRowLastColumn="0" w:lastRowFirstColumn="0" w:lastRowLastColumn="0"/>
              <w:rPr>
                <w:rFonts w:ascii="Times" w:hAnsi="Times" w:cs="Times New Roman"/>
                <w:color w:val="262626" w:themeColor="text1" w:themeTint="D9"/>
                <w:sz w:val="18"/>
                <w:szCs w:val="18"/>
              </w:rPr>
            </w:pPr>
            <w:r w:rsidRPr="00B3497B">
              <w:rPr>
                <w:rFonts w:ascii="Times" w:hAnsi="Times" w:cs="Times New Roman"/>
                <w:color w:val="262626" w:themeColor="text1" w:themeTint="D9"/>
                <w:sz w:val="18"/>
                <w:szCs w:val="18"/>
              </w:rPr>
              <w:t>0.3249</w:t>
            </w:r>
          </w:p>
        </w:tc>
        <w:tc>
          <w:tcPr>
            <w:tcW w:w="990" w:type="pct"/>
            <w:vAlign w:val="center"/>
          </w:tcPr>
          <w:p w:rsidR="001C3C10" w:rsidRPr="00B3497B" w:rsidRDefault="004E11C0" w:rsidP="00440015">
            <w:pPr>
              <w:pStyle w:val="HTML"/>
              <w:shd w:val="clear" w:color="auto" w:fill="FFFFFF"/>
              <w:wordWrap w:val="0"/>
              <w:ind w:firstLine="431"/>
              <w:textAlignment w:val="baseline"/>
              <w:cnfStyle w:val="000000000000" w:firstRow="0" w:lastRow="0" w:firstColumn="0" w:lastColumn="0" w:oddVBand="0" w:evenVBand="0" w:oddHBand="0" w:evenHBand="0" w:firstRowFirstColumn="0" w:firstRowLastColumn="0" w:lastRowFirstColumn="0" w:lastRowLastColumn="0"/>
              <w:rPr>
                <w:rFonts w:ascii="Times" w:hAnsi="Times" w:cs="Times New Roman"/>
                <w:color w:val="262626" w:themeColor="text1" w:themeTint="D9"/>
                <w:sz w:val="18"/>
                <w:szCs w:val="18"/>
              </w:rPr>
            </w:pPr>
            <w:r w:rsidRPr="00B3497B">
              <w:rPr>
                <w:rFonts w:ascii="Times" w:hAnsi="Times" w:cs="Times New Roman"/>
                <w:color w:val="262626" w:themeColor="text1" w:themeTint="D9"/>
                <w:sz w:val="18"/>
                <w:szCs w:val="18"/>
              </w:rPr>
              <w:t>0.6521</w:t>
            </w:r>
          </w:p>
        </w:tc>
        <w:tc>
          <w:tcPr>
            <w:tcW w:w="689" w:type="pct"/>
            <w:vAlign w:val="center"/>
            <w:hideMark/>
          </w:tcPr>
          <w:p w:rsidR="001C3C10" w:rsidRPr="00B3497B" w:rsidRDefault="004E11C0" w:rsidP="006A7575">
            <w:pPr>
              <w:pStyle w:val="HTML"/>
              <w:shd w:val="clear" w:color="auto" w:fill="FFFFFF"/>
              <w:wordWrap w:val="0"/>
              <w:ind w:firstLine="431"/>
              <w:textAlignment w:val="baseline"/>
              <w:cnfStyle w:val="000000000000" w:firstRow="0" w:lastRow="0" w:firstColumn="0" w:lastColumn="0" w:oddVBand="0" w:evenVBand="0" w:oddHBand="0" w:evenHBand="0" w:firstRowFirstColumn="0" w:firstRowLastColumn="0" w:lastRowFirstColumn="0" w:lastRowLastColumn="0"/>
              <w:rPr>
                <w:rFonts w:ascii="Times" w:hAnsi="Times" w:cs="Times New Roman"/>
                <w:color w:val="262626" w:themeColor="text1" w:themeTint="D9"/>
                <w:sz w:val="18"/>
                <w:szCs w:val="18"/>
              </w:rPr>
            </w:pPr>
            <w:r w:rsidRPr="00B3497B">
              <w:rPr>
                <w:rFonts w:ascii="Times" w:hAnsi="Times" w:cs="Times New Roman"/>
                <w:color w:val="262626" w:themeColor="text1" w:themeTint="D9"/>
                <w:sz w:val="18"/>
                <w:szCs w:val="18"/>
              </w:rPr>
              <w:t>0.</w:t>
            </w:r>
            <w:r w:rsidR="0033676E" w:rsidRPr="00B3497B">
              <w:rPr>
                <w:rFonts w:ascii="Times" w:hAnsi="Times" w:cs="Times New Roman"/>
                <w:color w:val="262626" w:themeColor="text1" w:themeTint="D9"/>
                <w:sz w:val="18"/>
                <w:szCs w:val="18"/>
              </w:rPr>
              <w:t>7</w:t>
            </w:r>
            <w:r w:rsidR="00AC7320" w:rsidRPr="00B3497B">
              <w:rPr>
                <w:rFonts w:ascii="Times" w:hAnsi="Times" w:cs="Times New Roman"/>
                <w:color w:val="262626" w:themeColor="text1" w:themeTint="D9"/>
                <w:sz w:val="18"/>
                <w:szCs w:val="18"/>
              </w:rPr>
              <w:t>119</w:t>
            </w:r>
          </w:p>
        </w:tc>
      </w:tr>
    </w:tbl>
    <w:p w:rsidR="002254B2" w:rsidRDefault="002254B2" w:rsidP="005F7831">
      <w:pPr>
        <w:autoSpaceDE w:val="0"/>
        <w:autoSpaceDN w:val="0"/>
        <w:adjustRightInd w:val="0"/>
        <w:spacing w:line="480" w:lineRule="auto"/>
        <w:rPr>
          <w:rFonts w:ascii="Times" w:hAnsi="Times" w:cs="Times New Roman"/>
          <w:color w:val="262626" w:themeColor="text1" w:themeTint="D9"/>
          <w:kern w:val="0"/>
          <w:sz w:val="24"/>
        </w:rPr>
      </w:pPr>
    </w:p>
    <w:p w:rsidR="00F3599F" w:rsidRPr="00B3497B" w:rsidRDefault="00F3599F" w:rsidP="00F3599F">
      <w:pPr>
        <w:spacing w:line="480" w:lineRule="auto"/>
        <w:ind w:firstLine="431"/>
        <w:rPr>
          <w:rFonts w:ascii="Times" w:hAnsi="Times" w:cs="Times New Roman"/>
          <w:color w:val="262626" w:themeColor="text1" w:themeTint="D9"/>
          <w:sz w:val="24"/>
        </w:rPr>
      </w:pPr>
      <w:r w:rsidRPr="00B3497B">
        <w:rPr>
          <w:rFonts w:ascii="Times" w:hAnsi="Times" w:cs="Times New Roman"/>
          <w:color w:val="262626" w:themeColor="text1" w:themeTint="D9"/>
          <w:sz w:val="24"/>
        </w:rPr>
        <w:t xml:space="preserve">To test the feasibility and robustness of our model, </w:t>
      </w:r>
      <w:r w:rsidRPr="00B3497B">
        <w:rPr>
          <w:rFonts w:ascii="Times" w:hAnsi="Times" w:cs="Times New Roman"/>
          <w:color w:val="262626" w:themeColor="text1" w:themeTint="D9"/>
          <w:kern w:val="0"/>
          <w:sz w:val="24"/>
        </w:rPr>
        <w:t>we set two back</w:t>
      </w:r>
      <w:r w:rsidR="0082382C">
        <w:rPr>
          <w:rFonts w:ascii="Times" w:hAnsi="Times" w:cs="Times New Roman"/>
          <w:color w:val="262626" w:themeColor="text1" w:themeTint="D9"/>
          <w:kern w:val="0"/>
          <w:sz w:val="24"/>
        </w:rPr>
        <w:t xml:space="preserve"> </w:t>
      </w:r>
      <w:r w:rsidRPr="00B3497B">
        <w:rPr>
          <w:rFonts w:ascii="Times" w:hAnsi="Times" w:cs="Times New Roman"/>
          <w:color w:val="262626" w:themeColor="text1" w:themeTint="D9"/>
          <w:kern w:val="0"/>
          <w:sz w:val="24"/>
        </w:rPr>
        <w:t>testing cases: case 1 starts from December 2</w:t>
      </w:r>
      <w:r w:rsidRPr="00B3497B">
        <w:rPr>
          <w:rFonts w:ascii="Times" w:hAnsi="Times" w:cs="Times New Roman"/>
          <w:color w:val="262626" w:themeColor="text1" w:themeTint="D9"/>
          <w:kern w:val="0"/>
          <w:sz w:val="24"/>
          <w:vertAlign w:val="superscript"/>
        </w:rPr>
        <w:t>nd</w:t>
      </w:r>
      <w:r w:rsidRPr="00B3497B">
        <w:rPr>
          <w:rFonts w:ascii="Times" w:hAnsi="Times" w:cs="Times New Roman"/>
          <w:color w:val="262626" w:themeColor="text1" w:themeTint="D9"/>
          <w:kern w:val="0"/>
          <w:sz w:val="24"/>
        </w:rPr>
        <w:t xml:space="preserve">, 2019 to April </w:t>
      </w:r>
      <w:r>
        <w:rPr>
          <w:rFonts w:ascii="Times" w:hAnsi="Times" w:cs="Times New Roman"/>
          <w:color w:val="262626" w:themeColor="text1" w:themeTint="D9"/>
          <w:kern w:val="0"/>
          <w:sz w:val="24"/>
        </w:rPr>
        <w:t>3</w:t>
      </w:r>
      <w:r w:rsidRPr="00B3497B">
        <w:rPr>
          <w:rFonts w:ascii="Times" w:hAnsi="Times" w:cs="Times New Roman"/>
          <w:color w:val="262626" w:themeColor="text1" w:themeTint="D9"/>
          <w:kern w:val="0"/>
          <w:sz w:val="24"/>
          <w:vertAlign w:val="superscript"/>
        </w:rPr>
        <w:t>th</w:t>
      </w:r>
      <w:r w:rsidRPr="00B3497B">
        <w:rPr>
          <w:rFonts w:ascii="Times" w:hAnsi="Times" w:cs="Times New Roman"/>
          <w:color w:val="262626" w:themeColor="text1" w:themeTint="D9"/>
          <w:kern w:val="0"/>
          <w:sz w:val="24"/>
        </w:rPr>
        <w:t>, 2020, which includes a relatively peaceful first half and the last half with the market turmoil caused by COVID-19; case 2 starts from February 1</w:t>
      </w:r>
      <w:r w:rsidRPr="00B3497B">
        <w:rPr>
          <w:rFonts w:ascii="Times" w:hAnsi="Times" w:cs="Times New Roman"/>
          <w:color w:val="262626" w:themeColor="text1" w:themeTint="D9"/>
          <w:kern w:val="0"/>
          <w:sz w:val="24"/>
          <w:vertAlign w:val="superscript"/>
        </w:rPr>
        <w:t>st</w:t>
      </w:r>
      <w:r w:rsidRPr="00B3497B">
        <w:rPr>
          <w:rFonts w:ascii="Times" w:hAnsi="Times" w:cs="Times New Roman"/>
          <w:color w:val="262626" w:themeColor="text1" w:themeTint="D9"/>
          <w:kern w:val="0"/>
          <w:sz w:val="24"/>
        </w:rPr>
        <w:t>, 2008 to January 29</w:t>
      </w:r>
      <w:r w:rsidRPr="00B3497B">
        <w:rPr>
          <w:rFonts w:ascii="Times" w:hAnsi="Times" w:cs="Times New Roman"/>
          <w:color w:val="262626" w:themeColor="text1" w:themeTint="D9"/>
          <w:kern w:val="0"/>
          <w:sz w:val="24"/>
          <w:vertAlign w:val="superscript"/>
        </w:rPr>
        <w:t>th</w:t>
      </w:r>
      <w:r w:rsidRPr="00B3497B">
        <w:rPr>
          <w:rFonts w:ascii="Times" w:hAnsi="Times" w:cs="Times New Roman"/>
          <w:color w:val="262626" w:themeColor="text1" w:themeTint="D9"/>
          <w:kern w:val="0"/>
          <w:sz w:val="24"/>
        </w:rPr>
        <w:t>, 2009, which includes the fluctuating market conditions due to the 2008 financial crisis.</w:t>
      </w:r>
      <w:r w:rsidRPr="00B3497B">
        <w:rPr>
          <w:rFonts w:ascii="Times" w:hAnsi="Times" w:cs="Times New Roman" w:hint="eastAsia"/>
          <w:color w:val="262626" w:themeColor="text1" w:themeTint="D9"/>
          <w:sz w:val="24"/>
        </w:rPr>
        <w:t xml:space="preserve"> </w:t>
      </w:r>
      <w:r w:rsidRPr="00B3497B">
        <w:rPr>
          <w:rFonts w:ascii="Times" w:hAnsi="Times" w:cs="Times New Roman"/>
          <w:color w:val="262626" w:themeColor="text1" w:themeTint="D9"/>
          <w:sz w:val="24"/>
        </w:rPr>
        <w:t>Therefore, case 1 is an out-of-sample test locating out of the training process, and it’s more appropriate to see if the model can indeed be used for future prediction. Case 2 is an in-sample test, which locates within the training process so that it can examine if this model can precisely analyze what your portfolio has gone through every day in the past.</w:t>
      </w:r>
    </w:p>
    <w:p w:rsidR="002254B2" w:rsidRPr="00B3497B" w:rsidRDefault="004E11C0" w:rsidP="0082382C">
      <w:pPr>
        <w:autoSpaceDE w:val="0"/>
        <w:autoSpaceDN w:val="0"/>
        <w:adjustRightInd w:val="0"/>
        <w:spacing w:line="480" w:lineRule="auto"/>
        <w:ind w:firstLine="431"/>
        <w:rPr>
          <w:rFonts w:ascii="Times" w:hAnsi="Times" w:cs="Times New Roman"/>
          <w:color w:val="262626" w:themeColor="text1" w:themeTint="D9"/>
          <w:kern w:val="0"/>
          <w:sz w:val="24"/>
        </w:rPr>
      </w:pPr>
      <w:r w:rsidRPr="00B3497B">
        <w:rPr>
          <w:rFonts w:ascii="Times" w:hAnsi="Times" w:cs="Times New Roman"/>
          <w:color w:val="262626" w:themeColor="text1" w:themeTint="D9"/>
          <w:kern w:val="0"/>
          <w:sz w:val="24"/>
        </w:rPr>
        <w:t xml:space="preserve">Below are the summary tables of the testing MSE and their corresponding baseline MSE </w:t>
      </w:r>
      <w:r w:rsidR="00C316C4" w:rsidRPr="00B3497B">
        <w:rPr>
          <w:rFonts w:ascii="Times" w:hAnsi="Times" w:cs="Times New Roman"/>
          <w:color w:val="262626" w:themeColor="text1" w:themeTint="D9"/>
          <w:kern w:val="0"/>
          <w:sz w:val="24"/>
        </w:rPr>
        <w:t>in both test cases.</w:t>
      </w:r>
    </w:p>
    <w:p w:rsidR="006227C9" w:rsidRPr="00B3497B" w:rsidRDefault="004E11C0" w:rsidP="005C3961">
      <w:pPr>
        <w:ind w:firstLine="431"/>
        <w:jc w:val="center"/>
        <w:rPr>
          <w:rFonts w:ascii="Times" w:hAnsi="Times" w:cs="Times New Roman"/>
          <w:b/>
          <w:bCs/>
          <w:color w:val="262626" w:themeColor="text1" w:themeTint="D9"/>
          <w:sz w:val="24"/>
        </w:rPr>
      </w:pPr>
      <w:r w:rsidRPr="00B3497B">
        <w:rPr>
          <w:rFonts w:ascii="Times" w:hAnsi="Times" w:cs="Times New Roman"/>
          <w:b/>
          <w:bCs/>
          <w:color w:val="262626" w:themeColor="text1" w:themeTint="D9"/>
          <w:sz w:val="24"/>
        </w:rPr>
        <w:t>Mean Square Error Summary of Case</w:t>
      </w:r>
      <w:r w:rsidR="00023C3C" w:rsidRPr="00B3497B">
        <w:rPr>
          <w:rFonts w:ascii="Times" w:hAnsi="Times" w:cs="Times New Roman"/>
          <w:b/>
          <w:bCs/>
          <w:color w:val="262626" w:themeColor="text1" w:themeTint="D9"/>
          <w:sz w:val="24"/>
        </w:rPr>
        <w:t xml:space="preserve"> 1</w:t>
      </w:r>
    </w:p>
    <w:p w:rsidR="006227C9" w:rsidRPr="00B3497B" w:rsidRDefault="006227C9" w:rsidP="005C3961">
      <w:pPr>
        <w:ind w:firstLine="431"/>
        <w:rPr>
          <w:rFonts w:ascii="Times" w:hAnsi="Times" w:cs="Times New Roman"/>
          <w:b/>
          <w:bCs/>
          <w:color w:val="262626" w:themeColor="text1" w:themeTint="D9"/>
          <w:sz w:val="24"/>
        </w:rPr>
      </w:pPr>
    </w:p>
    <w:tbl>
      <w:tblPr>
        <w:tblStyle w:val="2"/>
        <w:tblW w:w="5000" w:type="pct"/>
        <w:tblLook w:val="04A0" w:firstRow="1" w:lastRow="0" w:firstColumn="1" w:lastColumn="0" w:noHBand="0" w:noVBand="1"/>
      </w:tblPr>
      <w:tblGrid>
        <w:gridCol w:w="2521"/>
        <w:gridCol w:w="2233"/>
        <w:gridCol w:w="2233"/>
        <w:gridCol w:w="1313"/>
      </w:tblGrid>
      <w:tr w:rsidR="007C54F5" w:rsidTr="007C54F5">
        <w:trPr>
          <w:cnfStyle w:val="100000000000" w:firstRow="1" w:lastRow="0" w:firstColumn="0" w:lastColumn="0" w:oddVBand="0" w:evenVBand="0" w:oddHBand="0"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1519" w:type="pct"/>
            <w:vAlign w:val="center"/>
            <w:hideMark/>
          </w:tcPr>
          <w:p w:rsidR="00020348" w:rsidRPr="00B3497B" w:rsidRDefault="004E11C0" w:rsidP="00C46CB5">
            <w:pPr>
              <w:pStyle w:val="HTML"/>
              <w:shd w:val="clear" w:color="auto" w:fill="FFFFFF"/>
              <w:wordWrap w:val="0"/>
              <w:jc w:val="both"/>
              <w:textAlignment w:val="baseline"/>
              <w:rPr>
                <w:rFonts w:ascii="Times" w:hAnsi="Times" w:cs="Times New Roman"/>
                <w:color w:val="262626" w:themeColor="text1" w:themeTint="D9"/>
                <w:sz w:val="20"/>
                <w:szCs w:val="20"/>
              </w:rPr>
            </w:pPr>
            <w:r w:rsidRPr="00B3497B">
              <w:rPr>
                <w:rFonts w:ascii="Times" w:hAnsi="Times" w:cs="Times New Roman"/>
                <w:color w:val="262626" w:themeColor="text1" w:themeTint="D9"/>
                <w:sz w:val="20"/>
                <w:szCs w:val="20"/>
              </w:rPr>
              <w:t>Trading Strategy</w:t>
            </w:r>
          </w:p>
        </w:tc>
        <w:tc>
          <w:tcPr>
            <w:tcW w:w="1345" w:type="pct"/>
            <w:vAlign w:val="center"/>
            <w:hideMark/>
          </w:tcPr>
          <w:p w:rsidR="00020348" w:rsidRPr="00B3497B" w:rsidRDefault="004E11C0" w:rsidP="005C3961">
            <w:pPr>
              <w:pStyle w:val="HTML"/>
              <w:shd w:val="clear" w:color="auto" w:fill="FFFFFF"/>
              <w:wordWrap w:val="0"/>
              <w:ind w:firstLine="431"/>
              <w:jc w:val="center"/>
              <w:textAlignment w:val="baseline"/>
              <w:cnfStyle w:val="100000000000" w:firstRow="1" w:lastRow="0" w:firstColumn="0" w:lastColumn="0" w:oddVBand="0" w:evenVBand="0" w:oddHBand="0" w:evenHBand="0" w:firstRowFirstColumn="0" w:firstRowLastColumn="0" w:lastRowFirstColumn="0" w:lastRowLastColumn="0"/>
              <w:rPr>
                <w:rFonts w:ascii="Times" w:hAnsi="Times" w:cs="Times New Roman"/>
                <w:color w:val="262626" w:themeColor="text1" w:themeTint="D9"/>
                <w:sz w:val="20"/>
                <w:szCs w:val="20"/>
              </w:rPr>
            </w:pPr>
            <w:r w:rsidRPr="00B3497B">
              <w:rPr>
                <w:rFonts w:ascii="Times" w:hAnsi="Times" w:cs="Times New Roman"/>
                <w:color w:val="262626" w:themeColor="text1" w:themeTint="D9"/>
                <w:sz w:val="20"/>
                <w:szCs w:val="20"/>
              </w:rPr>
              <w:t>Random Forest</w:t>
            </w:r>
          </w:p>
        </w:tc>
        <w:tc>
          <w:tcPr>
            <w:tcW w:w="1345" w:type="pct"/>
            <w:vAlign w:val="center"/>
            <w:hideMark/>
          </w:tcPr>
          <w:p w:rsidR="00020348" w:rsidRPr="00B3497B" w:rsidRDefault="004E11C0" w:rsidP="005C3961">
            <w:pPr>
              <w:pStyle w:val="HTML"/>
              <w:shd w:val="clear" w:color="auto" w:fill="FFFFFF"/>
              <w:wordWrap w:val="0"/>
              <w:ind w:firstLine="431"/>
              <w:jc w:val="center"/>
              <w:textAlignment w:val="baseline"/>
              <w:cnfStyle w:val="100000000000" w:firstRow="1" w:lastRow="0" w:firstColumn="0" w:lastColumn="0" w:oddVBand="0" w:evenVBand="0" w:oddHBand="0" w:evenHBand="0" w:firstRowFirstColumn="0" w:firstRowLastColumn="0" w:lastRowFirstColumn="0" w:lastRowLastColumn="0"/>
              <w:rPr>
                <w:rFonts w:ascii="Times" w:hAnsi="Times" w:cs="Times New Roman"/>
                <w:caps/>
                <w:color w:val="262626" w:themeColor="text1" w:themeTint="D9"/>
                <w:sz w:val="20"/>
                <w:szCs w:val="20"/>
              </w:rPr>
            </w:pPr>
            <w:r w:rsidRPr="00B3497B">
              <w:rPr>
                <w:rFonts w:ascii="Times" w:hAnsi="Times" w:cs="Times New Roman"/>
                <w:color w:val="262626" w:themeColor="text1" w:themeTint="D9"/>
                <w:sz w:val="20"/>
                <w:szCs w:val="20"/>
              </w:rPr>
              <w:t>Support Vector</w:t>
            </w:r>
          </w:p>
          <w:p w:rsidR="00020348" w:rsidRPr="00B3497B" w:rsidRDefault="004E11C0" w:rsidP="005C3961">
            <w:pPr>
              <w:pStyle w:val="HTML"/>
              <w:shd w:val="clear" w:color="auto" w:fill="FFFFFF"/>
              <w:wordWrap w:val="0"/>
              <w:ind w:firstLine="431"/>
              <w:jc w:val="center"/>
              <w:textAlignment w:val="baseline"/>
              <w:cnfStyle w:val="100000000000" w:firstRow="1" w:lastRow="0" w:firstColumn="0" w:lastColumn="0" w:oddVBand="0" w:evenVBand="0" w:oddHBand="0" w:evenHBand="0" w:firstRowFirstColumn="0" w:firstRowLastColumn="0" w:lastRowFirstColumn="0" w:lastRowLastColumn="0"/>
              <w:rPr>
                <w:rFonts w:ascii="Times" w:hAnsi="Times" w:cs="Times New Roman"/>
                <w:color w:val="262626" w:themeColor="text1" w:themeTint="D9"/>
                <w:sz w:val="20"/>
                <w:szCs w:val="20"/>
              </w:rPr>
            </w:pPr>
            <w:r w:rsidRPr="00B3497B">
              <w:rPr>
                <w:rFonts w:ascii="Times" w:hAnsi="Times" w:cs="Times New Roman"/>
                <w:color w:val="262626" w:themeColor="text1" w:themeTint="D9"/>
                <w:sz w:val="20"/>
                <w:szCs w:val="20"/>
              </w:rPr>
              <w:t>Regression</w:t>
            </w:r>
          </w:p>
        </w:tc>
        <w:tc>
          <w:tcPr>
            <w:tcW w:w="791" w:type="pct"/>
            <w:vAlign w:val="center"/>
            <w:hideMark/>
          </w:tcPr>
          <w:p w:rsidR="00020348" w:rsidRPr="00B3497B" w:rsidRDefault="004E11C0" w:rsidP="0082382C">
            <w:pPr>
              <w:pStyle w:val="HTML"/>
              <w:shd w:val="clear" w:color="auto" w:fill="FFFFFF"/>
              <w:jc w:val="center"/>
              <w:textAlignment w:val="baseline"/>
              <w:cnfStyle w:val="100000000000" w:firstRow="1" w:lastRow="0" w:firstColumn="0" w:lastColumn="0" w:oddVBand="0" w:evenVBand="0" w:oddHBand="0" w:evenHBand="0" w:firstRowFirstColumn="0" w:firstRowLastColumn="0" w:lastRowFirstColumn="0" w:lastRowLastColumn="0"/>
              <w:rPr>
                <w:rFonts w:ascii="Times" w:hAnsi="Times" w:cs="Times New Roman"/>
                <w:color w:val="262626" w:themeColor="text1" w:themeTint="D9"/>
                <w:sz w:val="20"/>
                <w:szCs w:val="20"/>
              </w:rPr>
            </w:pPr>
            <w:r w:rsidRPr="00B3497B">
              <w:rPr>
                <w:rFonts w:ascii="Times" w:hAnsi="Times" w:cs="Times New Roman"/>
                <w:color w:val="262626" w:themeColor="text1" w:themeTint="D9"/>
                <w:sz w:val="20"/>
                <w:szCs w:val="20"/>
              </w:rPr>
              <w:t>Baseline</w:t>
            </w:r>
          </w:p>
        </w:tc>
      </w:tr>
      <w:tr w:rsidR="007C54F5" w:rsidTr="007C54F5">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1519" w:type="pct"/>
            <w:vAlign w:val="center"/>
            <w:hideMark/>
          </w:tcPr>
          <w:p w:rsidR="00827032" w:rsidRPr="00B3497B" w:rsidRDefault="004E11C0" w:rsidP="00C46CB5">
            <w:pPr>
              <w:pStyle w:val="HTML"/>
              <w:shd w:val="clear" w:color="auto" w:fill="FFFFFF"/>
              <w:wordWrap w:val="0"/>
              <w:jc w:val="both"/>
              <w:textAlignment w:val="baseline"/>
              <w:rPr>
                <w:rFonts w:ascii="Times" w:hAnsi="Times" w:cs="Times New Roman"/>
                <w:color w:val="262626" w:themeColor="text1" w:themeTint="D9"/>
                <w:sz w:val="20"/>
                <w:szCs w:val="20"/>
              </w:rPr>
            </w:pPr>
            <w:r w:rsidRPr="00B3497B">
              <w:rPr>
                <w:rFonts w:ascii="Times" w:hAnsi="Times" w:cs="Times New Roman"/>
                <w:color w:val="262626" w:themeColor="text1" w:themeTint="D9"/>
                <w:sz w:val="20"/>
                <w:szCs w:val="20"/>
              </w:rPr>
              <w:lastRenderedPageBreak/>
              <w:t>Convertible Arbitrage</w:t>
            </w:r>
          </w:p>
        </w:tc>
        <w:tc>
          <w:tcPr>
            <w:tcW w:w="1345" w:type="pct"/>
            <w:vAlign w:val="center"/>
            <w:hideMark/>
          </w:tcPr>
          <w:p w:rsidR="00827032" w:rsidRPr="00B3497B" w:rsidRDefault="004E11C0" w:rsidP="005C3961">
            <w:pPr>
              <w:pStyle w:val="HTML"/>
              <w:shd w:val="clear" w:color="auto" w:fill="FFFFFF"/>
              <w:wordWrap w:val="0"/>
              <w:ind w:firstLine="431"/>
              <w:jc w:val="center"/>
              <w:textAlignment w:val="baseline"/>
              <w:cnfStyle w:val="000000100000" w:firstRow="0" w:lastRow="0" w:firstColumn="0" w:lastColumn="0" w:oddVBand="0" w:evenVBand="0" w:oddHBand="1" w:evenHBand="0" w:firstRowFirstColumn="0" w:firstRowLastColumn="0" w:lastRowFirstColumn="0" w:lastRowLastColumn="0"/>
              <w:rPr>
                <w:rFonts w:ascii="Times" w:hAnsi="Times" w:cs="Times New Roman"/>
                <w:color w:val="262626" w:themeColor="text1" w:themeTint="D9"/>
                <w:sz w:val="20"/>
                <w:szCs w:val="20"/>
              </w:rPr>
            </w:pPr>
            <w:r w:rsidRPr="00B3497B">
              <w:rPr>
                <w:rFonts w:ascii="Times" w:hAnsi="Times" w:cs="Times New Roman"/>
                <w:color w:val="262626" w:themeColor="text1" w:themeTint="D9"/>
                <w:sz w:val="20"/>
                <w:szCs w:val="20"/>
              </w:rPr>
              <w:t>0.5195</w:t>
            </w:r>
          </w:p>
        </w:tc>
        <w:tc>
          <w:tcPr>
            <w:tcW w:w="1345" w:type="pct"/>
            <w:vAlign w:val="center"/>
            <w:hideMark/>
          </w:tcPr>
          <w:p w:rsidR="00827032" w:rsidRPr="00B3497B" w:rsidRDefault="004E11C0" w:rsidP="005C3961">
            <w:pPr>
              <w:pStyle w:val="HTML"/>
              <w:shd w:val="clear" w:color="auto" w:fill="FFFFFF"/>
              <w:wordWrap w:val="0"/>
              <w:ind w:firstLine="431"/>
              <w:jc w:val="center"/>
              <w:textAlignment w:val="baseline"/>
              <w:cnfStyle w:val="000000100000" w:firstRow="0" w:lastRow="0" w:firstColumn="0" w:lastColumn="0" w:oddVBand="0" w:evenVBand="0" w:oddHBand="1" w:evenHBand="0" w:firstRowFirstColumn="0" w:firstRowLastColumn="0" w:lastRowFirstColumn="0" w:lastRowLastColumn="0"/>
              <w:rPr>
                <w:rFonts w:ascii="Times" w:hAnsi="Times" w:cs="Times New Roman"/>
                <w:color w:val="262626" w:themeColor="text1" w:themeTint="D9"/>
                <w:sz w:val="20"/>
                <w:szCs w:val="20"/>
              </w:rPr>
            </w:pPr>
            <w:r w:rsidRPr="00B3497B">
              <w:rPr>
                <w:rFonts w:ascii="Times" w:hAnsi="Times" w:cs="Times New Roman"/>
                <w:color w:val="262626" w:themeColor="text1" w:themeTint="D9"/>
                <w:sz w:val="20"/>
                <w:szCs w:val="20"/>
              </w:rPr>
              <w:t>0.3363</w:t>
            </w:r>
          </w:p>
        </w:tc>
        <w:tc>
          <w:tcPr>
            <w:tcW w:w="791" w:type="pct"/>
            <w:vAlign w:val="center"/>
            <w:hideMark/>
          </w:tcPr>
          <w:p w:rsidR="00827032" w:rsidRPr="00B3497B" w:rsidRDefault="004E11C0" w:rsidP="005C3961">
            <w:pPr>
              <w:pStyle w:val="HTML"/>
              <w:shd w:val="clear" w:color="auto" w:fill="FFFFFF"/>
              <w:wordWrap w:val="0"/>
              <w:ind w:firstLine="431"/>
              <w:jc w:val="center"/>
              <w:textAlignment w:val="baseline"/>
              <w:cnfStyle w:val="000000100000" w:firstRow="0" w:lastRow="0" w:firstColumn="0" w:lastColumn="0" w:oddVBand="0" w:evenVBand="0" w:oddHBand="1" w:evenHBand="0" w:firstRowFirstColumn="0" w:firstRowLastColumn="0" w:lastRowFirstColumn="0" w:lastRowLastColumn="0"/>
              <w:rPr>
                <w:rFonts w:ascii="Times" w:hAnsi="Times" w:cs="Times New Roman"/>
                <w:color w:val="262626" w:themeColor="text1" w:themeTint="D9"/>
                <w:sz w:val="20"/>
                <w:szCs w:val="20"/>
              </w:rPr>
            </w:pPr>
            <w:r w:rsidRPr="00B3497B">
              <w:rPr>
                <w:rFonts w:ascii="Times" w:hAnsi="Times" w:cs="Times New Roman"/>
                <w:color w:val="262626" w:themeColor="text1" w:themeTint="D9"/>
                <w:sz w:val="20"/>
                <w:szCs w:val="20"/>
              </w:rPr>
              <w:t>0.2268</w:t>
            </w:r>
          </w:p>
        </w:tc>
      </w:tr>
      <w:tr w:rsidR="007C54F5" w:rsidTr="007C54F5">
        <w:trPr>
          <w:trHeight w:val="543"/>
        </w:trPr>
        <w:tc>
          <w:tcPr>
            <w:cnfStyle w:val="001000000000" w:firstRow="0" w:lastRow="0" w:firstColumn="1" w:lastColumn="0" w:oddVBand="0" w:evenVBand="0" w:oddHBand="0" w:evenHBand="0" w:firstRowFirstColumn="0" w:firstRowLastColumn="0" w:lastRowFirstColumn="0" w:lastRowLastColumn="0"/>
            <w:tcW w:w="1519" w:type="pct"/>
            <w:vAlign w:val="center"/>
            <w:hideMark/>
          </w:tcPr>
          <w:p w:rsidR="00827032" w:rsidRPr="00B3497B" w:rsidRDefault="004E11C0" w:rsidP="00C46CB5">
            <w:pPr>
              <w:pStyle w:val="HTML"/>
              <w:shd w:val="clear" w:color="auto" w:fill="FFFFFF"/>
              <w:wordWrap w:val="0"/>
              <w:jc w:val="both"/>
              <w:textAlignment w:val="baseline"/>
              <w:rPr>
                <w:rFonts w:ascii="Times" w:hAnsi="Times" w:cs="Times New Roman"/>
                <w:color w:val="262626" w:themeColor="text1" w:themeTint="D9"/>
                <w:sz w:val="20"/>
                <w:szCs w:val="20"/>
              </w:rPr>
            </w:pPr>
            <w:r w:rsidRPr="00B3497B">
              <w:rPr>
                <w:rFonts w:ascii="Times" w:hAnsi="Times" w:cs="Times New Roman"/>
                <w:color w:val="262626" w:themeColor="text1" w:themeTint="D9"/>
                <w:sz w:val="20"/>
                <w:szCs w:val="20"/>
              </w:rPr>
              <w:t>Event Driven</w:t>
            </w:r>
          </w:p>
        </w:tc>
        <w:tc>
          <w:tcPr>
            <w:tcW w:w="1345" w:type="pct"/>
            <w:vAlign w:val="center"/>
            <w:hideMark/>
          </w:tcPr>
          <w:p w:rsidR="00827032" w:rsidRPr="00B3497B" w:rsidRDefault="004E11C0" w:rsidP="005C3961">
            <w:pPr>
              <w:pStyle w:val="HTML"/>
              <w:shd w:val="clear" w:color="auto" w:fill="FFFFFF"/>
              <w:wordWrap w:val="0"/>
              <w:ind w:firstLine="431"/>
              <w:jc w:val="center"/>
              <w:textAlignment w:val="baseline"/>
              <w:cnfStyle w:val="000000000000" w:firstRow="0" w:lastRow="0" w:firstColumn="0" w:lastColumn="0" w:oddVBand="0" w:evenVBand="0" w:oddHBand="0" w:evenHBand="0" w:firstRowFirstColumn="0" w:firstRowLastColumn="0" w:lastRowFirstColumn="0" w:lastRowLastColumn="0"/>
              <w:rPr>
                <w:rFonts w:ascii="Times" w:hAnsi="Times" w:cs="Times New Roman"/>
                <w:color w:val="262626" w:themeColor="text1" w:themeTint="D9"/>
                <w:sz w:val="20"/>
                <w:szCs w:val="20"/>
              </w:rPr>
            </w:pPr>
            <w:r w:rsidRPr="00B3497B">
              <w:rPr>
                <w:rFonts w:ascii="Times" w:hAnsi="Times" w:cs="Times New Roman"/>
                <w:color w:val="262626" w:themeColor="text1" w:themeTint="D9"/>
                <w:sz w:val="20"/>
                <w:szCs w:val="20"/>
              </w:rPr>
              <w:t>0.6289</w:t>
            </w:r>
          </w:p>
        </w:tc>
        <w:tc>
          <w:tcPr>
            <w:tcW w:w="1345" w:type="pct"/>
            <w:vAlign w:val="center"/>
            <w:hideMark/>
          </w:tcPr>
          <w:p w:rsidR="00827032" w:rsidRPr="00B3497B" w:rsidRDefault="004E11C0" w:rsidP="005C3961">
            <w:pPr>
              <w:pStyle w:val="HTML"/>
              <w:shd w:val="clear" w:color="auto" w:fill="FFFFFF"/>
              <w:wordWrap w:val="0"/>
              <w:ind w:firstLine="431"/>
              <w:jc w:val="center"/>
              <w:textAlignment w:val="baseline"/>
              <w:cnfStyle w:val="000000000000" w:firstRow="0" w:lastRow="0" w:firstColumn="0" w:lastColumn="0" w:oddVBand="0" w:evenVBand="0" w:oddHBand="0" w:evenHBand="0" w:firstRowFirstColumn="0" w:firstRowLastColumn="0" w:lastRowFirstColumn="0" w:lastRowLastColumn="0"/>
              <w:rPr>
                <w:rFonts w:ascii="Times" w:hAnsi="Times" w:cs="Times New Roman"/>
                <w:color w:val="262626" w:themeColor="text1" w:themeTint="D9"/>
                <w:sz w:val="20"/>
                <w:szCs w:val="20"/>
              </w:rPr>
            </w:pPr>
            <w:r w:rsidRPr="00B3497B">
              <w:rPr>
                <w:rFonts w:ascii="Times" w:hAnsi="Times" w:cs="Times New Roman"/>
                <w:color w:val="262626" w:themeColor="text1" w:themeTint="D9"/>
                <w:sz w:val="20"/>
                <w:szCs w:val="20"/>
              </w:rPr>
              <w:t>0.4232</w:t>
            </w:r>
          </w:p>
        </w:tc>
        <w:tc>
          <w:tcPr>
            <w:tcW w:w="791" w:type="pct"/>
            <w:vAlign w:val="center"/>
            <w:hideMark/>
          </w:tcPr>
          <w:p w:rsidR="00827032" w:rsidRPr="00B3497B" w:rsidRDefault="004E11C0" w:rsidP="005C3961">
            <w:pPr>
              <w:pStyle w:val="HTML"/>
              <w:shd w:val="clear" w:color="auto" w:fill="FFFFFF"/>
              <w:wordWrap w:val="0"/>
              <w:ind w:firstLine="431"/>
              <w:jc w:val="center"/>
              <w:textAlignment w:val="baseline"/>
              <w:cnfStyle w:val="000000000000" w:firstRow="0" w:lastRow="0" w:firstColumn="0" w:lastColumn="0" w:oddVBand="0" w:evenVBand="0" w:oddHBand="0" w:evenHBand="0" w:firstRowFirstColumn="0" w:firstRowLastColumn="0" w:lastRowFirstColumn="0" w:lastRowLastColumn="0"/>
              <w:rPr>
                <w:rFonts w:ascii="Times" w:hAnsi="Times" w:cs="Times New Roman"/>
                <w:color w:val="262626" w:themeColor="text1" w:themeTint="D9"/>
                <w:sz w:val="20"/>
                <w:szCs w:val="20"/>
              </w:rPr>
            </w:pPr>
            <w:r w:rsidRPr="00B3497B">
              <w:rPr>
                <w:rFonts w:ascii="Times" w:hAnsi="Times" w:cs="Times New Roman"/>
                <w:color w:val="262626" w:themeColor="text1" w:themeTint="D9"/>
                <w:sz w:val="20"/>
                <w:szCs w:val="20"/>
              </w:rPr>
              <w:t>0.</w:t>
            </w:r>
            <w:r w:rsidR="006358C9" w:rsidRPr="00B3497B">
              <w:rPr>
                <w:rFonts w:ascii="Times" w:hAnsi="Times" w:cs="Times New Roman"/>
                <w:color w:val="262626" w:themeColor="text1" w:themeTint="D9"/>
                <w:sz w:val="20"/>
                <w:szCs w:val="20"/>
              </w:rPr>
              <w:t>3445</w:t>
            </w:r>
          </w:p>
        </w:tc>
      </w:tr>
      <w:tr w:rsidR="007C54F5" w:rsidTr="007C54F5">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1519" w:type="pct"/>
            <w:vAlign w:val="center"/>
            <w:hideMark/>
          </w:tcPr>
          <w:p w:rsidR="00827032" w:rsidRPr="00B3497B" w:rsidRDefault="004E11C0" w:rsidP="00C46CB5">
            <w:pPr>
              <w:pStyle w:val="HTML"/>
              <w:shd w:val="clear" w:color="auto" w:fill="FFFFFF"/>
              <w:wordWrap w:val="0"/>
              <w:jc w:val="both"/>
              <w:textAlignment w:val="baseline"/>
              <w:rPr>
                <w:rFonts w:ascii="Times" w:hAnsi="Times" w:cs="Times New Roman"/>
                <w:color w:val="262626" w:themeColor="text1" w:themeTint="D9"/>
                <w:sz w:val="20"/>
                <w:szCs w:val="20"/>
              </w:rPr>
            </w:pPr>
            <w:r w:rsidRPr="00B3497B">
              <w:rPr>
                <w:rFonts w:ascii="Times" w:hAnsi="Times" w:cs="Times New Roman"/>
                <w:color w:val="262626" w:themeColor="text1" w:themeTint="D9"/>
                <w:sz w:val="20"/>
                <w:szCs w:val="20"/>
              </w:rPr>
              <w:t>Equity Hedge</w:t>
            </w:r>
          </w:p>
        </w:tc>
        <w:tc>
          <w:tcPr>
            <w:tcW w:w="1345" w:type="pct"/>
            <w:vAlign w:val="center"/>
            <w:hideMark/>
          </w:tcPr>
          <w:p w:rsidR="00827032" w:rsidRPr="00B3497B" w:rsidRDefault="004E11C0" w:rsidP="005C3961">
            <w:pPr>
              <w:pStyle w:val="HTML"/>
              <w:shd w:val="clear" w:color="auto" w:fill="FFFFFF"/>
              <w:wordWrap w:val="0"/>
              <w:ind w:firstLine="431"/>
              <w:jc w:val="center"/>
              <w:textAlignment w:val="baseline"/>
              <w:cnfStyle w:val="000000100000" w:firstRow="0" w:lastRow="0" w:firstColumn="0" w:lastColumn="0" w:oddVBand="0" w:evenVBand="0" w:oddHBand="1" w:evenHBand="0" w:firstRowFirstColumn="0" w:firstRowLastColumn="0" w:lastRowFirstColumn="0" w:lastRowLastColumn="0"/>
              <w:rPr>
                <w:rFonts w:ascii="Times" w:hAnsi="Times" w:cs="Times New Roman"/>
                <w:color w:val="262626" w:themeColor="text1" w:themeTint="D9"/>
                <w:sz w:val="20"/>
                <w:szCs w:val="20"/>
              </w:rPr>
            </w:pPr>
            <w:r w:rsidRPr="00B3497B">
              <w:rPr>
                <w:rFonts w:ascii="Times" w:hAnsi="Times" w:cs="Times New Roman"/>
                <w:color w:val="262626" w:themeColor="text1" w:themeTint="D9"/>
                <w:sz w:val="20"/>
                <w:szCs w:val="20"/>
              </w:rPr>
              <w:t>0.</w:t>
            </w:r>
            <w:r w:rsidR="00922546" w:rsidRPr="00B3497B">
              <w:rPr>
                <w:rFonts w:ascii="Times" w:hAnsi="Times" w:cs="Times New Roman"/>
                <w:color w:val="262626" w:themeColor="text1" w:themeTint="D9"/>
                <w:sz w:val="20"/>
                <w:szCs w:val="20"/>
              </w:rPr>
              <w:t>8914</w:t>
            </w:r>
          </w:p>
        </w:tc>
        <w:tc>
          <w:tcPr>
            <w:tcW w:w="1345" w:type="pct"/>
            <w:vAlign w:val="center"/>
            <w:hideMark/>
          </w:tcPr>
          <w:p w:rsidR="00827032" w:rsidRPr="00B3497B" w:rsidRDefault="004E11C0" w:rsidP="005C3961">
            <w:pPr>
              <w:pStyle w:val="HTML"/>
              <w:shd w:val="clear" w:color="auto" w:fill="FFFFFF"/>
              <w:wordWrap w:val="0"/>
              <w:ind w:firstLine="431"/>
              <w:jc w:val="center"/>
              <w:textAlignment w:val="baseline"/>
              <w:cnfStyle w:val="000000100000" w:firstRow="0" w:lastRow="0" w:firstColumn="0" w:lastColumn="0" w:oddVBand="0" w:evenVBand="0" w:oddHBand="1" w:evenHBand="0" w:firstRowFirstColumn="0" w:firstRowLastColumn="0" w:lastRowFirstColumn="0" w:lastRowLastColumn="0"/>
              <w:rPr>
                <w:rFonts w:ascii="Times" w:hAnsi="Times" w:cs="Times New Roman"/>
                <w:color w:val="262626" w:themeColor="text1" w:themeTint="D9"/>
                <w:sz w:val="20"/>
                <w:szCs w:val="20"/>
              </w:rPr>
            </w:pPr>
            <w:r w:rsidRPr="00B3497B">
              <w:rPr>
                <w:rFonts w:ascii="Times" w:hAnsi="Times" w:cs="Times New Roman"/>
                <w:color w:val="262626" w:themeColor="text1" w:themeTint="D9"/>
                <w:sz w:val="20"/>
                <w:szCs w:val="20"/>
              </w:rPr>
              <w:t>0.5249</w:t>
            </w:r>
          </w:p>
        </w:tc>
        <w:tc>
          <w:tcPr>
            <w:tcW w:w="791" w:type="pct"/>
            <w:vAlign w:val="center"/>
            <w:hideMark/>
          </w:tcPr>
          <w:p w:rsidR="00827032" w:rsidRPr="00B3497B" w:rsidRDefault="004E11C0" w:rsidP="005C3961">
            <w:pPr>
              <w:pStyle w:val="HTML"/>
              <w:shd w:val="clear" w:color="auto" w:fill="FFFFFF"/>
              <w:wordWrap w:val="0"/>
              <w:ind w:firstLine="431"/>
              <w:jc w:val="center"/>
              <w:textAlignment w:val="baseline"/>
              <w:cnfStyle w:val="000000100000" w:firstRow="0" w:lastRow="0" w:firstColumn="0" w:lastColumn="0" w:oddVBand="0" w:evenVBand="0" w:oddHBand="1" w:evenHBand="0" w:firstRowFirstColumn="0" w:firstRowLastColumn="0" w:lastRowFirstColumn="0" w:lastRowLastColumn="0"/>
              <w:rPr>
                <w:rFonts w:ascii="Times" w:hAnsi="Times" w:cs="Times New Roman"/>
                <w:color w:val="262626" w:themeColor="text1" w:themeTint="D9"/>
                <w:sz w:val="20"/>
                <w:szCs w:val="20"/>
              </w:rPr>
            </w:pPr>
            <w:r w:rsidRPr="00B3497B">
              <w:rPr>
                <w:rFonts w:ascii="Times" w:hAnsi="Times" w:cs="Times New Roman"/>
                <w:color w:val="262626" w:themeColor="text1" w:themeTint="D9"/>
                <w:sz w:val="20"/>
                <w:szCs w:val="20"/>
              </w:rPr>
              <w:t>0.</w:t>
            </w:r>
            <w:r w:rsidR="00922546" w:rsidRPr="00B3497B">
              <w:rPr>
                <w:rFonts w:ascii="Times" w:hAnsi="Times" w:cs="Times New Roman"/>
                <w:color w:val="262626" w:themeColor="text1" w:themeTint="D9"/>
                <w:sz w:val="20"/>
                <w:szCs w:val="20"/>
              </w:rPr>
              <w:t>4923</w:t>
            </w:r>
          </w:p>
        </w:tc>
      </w:tr>
      <w:tr w:rsidR="007C54F5" w:rsidTr="007C54F5">
        <w:trPr>
          <w:trHeight w:val="543"/>
        </w:trPr>
        <w:tc>
          <w:tcPr>
            <w:cnfStyle w:val="001000000000" w:firstRow="0" w:lastRow="0" w:firstColumn="1" w:lastColumn="0" w:oddVBand="0" w:evenVBand="0" w:oddHBand="0" w:evenHBand="0" w:firstRowFirstColumn="0" w:firstRowLastColumn="0" w:lastRowFirstColumn="0" w:lastRowLastColumn="0"/>
            <w:tcW w:w="1519" w:type="pct"/>
            <w:vAlign w:val="center"/>
            <w:hideMark/>
          </w:tcPr>
          <w:p w:rsidR="00827032" w:rsidRPr="00B3497B" w:rsidRDefault="004E11C0" w:rsidP="00C46CB5">
            <w:pPr>
              <w:pStyle w:val="HTML"/>
              <w:shd w:val="clear" w:color="auto" w:fill="FFFFFF"/>
              <w:wordWrap w:val="0"/>
              <w:jc w:val="both"/>
              <w:textAlignment w:val="baseline"/>
              <w:rPr>
                <w:rFonts w:ascii="Times" w:hAnsi="Times" w:cs="Times New Roman"/>
                <w:color w:val="262626" w:themeColor="text1" w:themeTint="D9"/>
                <w:sz w:val="20"/>
                <w:szCs w:val="20"/>
              </w:rPr>
            </w:pPr>
            <w:r w:rsidRPr="00B3497B">
              <w:rPr>
                <w:rFonts w:ascii="Times" w:hAnsi="Times" w:cs="Times New Roman"/>
                <w:color w:val="262626" w:themeColor="text1" w:themeTint="D9"/>
                <w:sz w:val="20"/>
                <w:szCs w:val="20"/>
              </w:rPr>
              <w:t>Equity Market Neutral</w:t>
            </w:r>
          </w:p>
        </w:tc>
        <w:tc>
          <w:tcPr>
            <w:tcW w:w="1345" w:type="pct"/>
            <w:vAlign w:val="center"/>
            <w:hideMark/>
          </w:tcPr>
          <w:p w:rsidR="00827032" w:rsidRPr="00B3497B" w:rsidRDefault="004E11C0" w:rsidP="005C3961">
            <w:pPr>
              <w:pStyle w:val="HTML"/>
              <w:shd w:val="clear" w:color="auto" w:fill="FFFFFF"/>
              <w:wordWrap w:val="0"/>
              <w:ind w:firstLine="431"/>
              <w:jc w:val="center"/>
              <w:textAlignment w:val="baseline"/>
              <w:cnfStyle w:val="000000000000" w:firstRow="0" w:lastRow="0" w:firstColumn="0" w:lastColumn="0" w:oddVBand="0" w:evenVBand="0" w:oddHBand="0" w:evenHBand="0" w:firstRowFirstColumn="0" w:firstRowLastColumn="0" w:lastRowFirstColumn="0" w:lastRowLastColumn="0"/>
              <w:rPr>
                <w:rFonts w:ascii="Times" w:hAnsi="Times" w:cs="Times New Roman"/>
                <w:color w:val="262626" w:themeColor="text1" w:themeTint="D9"/>
                <w:sz w:val="20"/>
                <w:szCs w:val="20"/>
              </w:rPr>
            </w:pPr>
            <w:r w:rsidRPr="00B3497B">
              <w:rPr>
                <w:rFonts w:ascii="Times" w:hAnsi="Times" w:cs="Times New Roman"/>
                <w:color w:val="262626" w:themeColor="text1" w:themeTint="D9"/>
                <w:sz w:val="20"/>
                <w:szCs w:val="20"/>
              </w:rPr>
              <w:t>0.</w:t>
            </w:r>
            <w:r w:rsidR="002D1EFD" w:rsidRPr="00B3497B">
              <w:rPr>
                <w:rFonts w:ascii="Times" w:hAnsi="Times" w:cs="Times New Roman"/>
                <w:color w:val="262626" w:themeColor="text1" w:themeTint="D9"/>
                <w:sz w:val="20"/>
                <w:szCs w:val="20"/>
              </w:rPr>
              <w:t>3675</w:t>
            </w:r>
          </w:p>
        </w:tc>
        <w:tc>
          <w:tcPr>
            <w:tcW w:w="1345" w:type="pct"/>
            <w:vAlign w:val="center"/>
            <w:hideMark/>
          </w:tcPr>
          <w:p w:rsidR="00827032" w:rsidRPr="00B3497B" w:rsidRDefault="004E11C0" w:rsidP="005C3961">
            <w:pPr>
              <w:pStyle w:val="HTML"/>
              <w:shd w:val="clear" w:color="auto" w:fill="FFFFFF"/>
              <w:wordWrap w:val="0"/>
              <w:ind w:firstLine="431"/>
              <w:jc w:val="center"/>
              <w:textAlignment w:val="baseline"/>
              <w:cnfStyle w:val="000000000000" w:firstRow="0" w:lastRow="0" w:firstColumn="0" w:lastColumn="0" w:oddVBand="0" w:evenVBand="0" w:oddHBand="0" w:evenHBand="0" w:firstRowFirstColumn="0" w:firstRowLastColumn="0" w:lastRowFirstColumn="0" w:lastRowLastColumn="0"/>
              <w:rPr>
                <w:rFonts w:ascii="Times" w:hAnsi="Times" w:cs="Times New Roman"/>
                <w:color w:val="262626" w:themeColor="text1" w:themeTint="D9"/>
                <w:sz w:val="20"/>
                <w:szCs w:val="20"/>
              </w:rPr>
            </w:pPr>
            <w:r w:rsidRPr="00B3497B">
              <w:rPr>
                <w:rFonts w:ascii="Times" w:hAnsi="Times" w:cs="Times New Roman"/>
                <w:color w:val="262626" w:themeColor="text1" w:themeTint="D9"/>
                <w:sz w:val="20"/>
                <w:szCs w:val="20"/>
              </w:rPr>
              <w:t>0.</w:t>
            </w:r>
            <w:r w:rsidR="002D1EFD" w:rsidRPr="00B3497B">
              <w:rPr>
                <w:rFonts w:ascii="Times" w:hAnsi="Times" w:cs="Times New Roman"/>
                <w:color w:val="262626" w:themeColor="text1" w:themeTint="D9"/>
                <w:sz w:val="20"/>
                <w:szCs w:val="20"/>
              </w:rPr>
              <w:t>2866</w:t>
            </w:r>
          </w:p>
        </w:tc>
        <w:tc>
          <w:tcPr>
            <w:tcW w:w="791" w:type="pct"/>
            <w:vAlign w:val="center"/>
            <w:hideMark/>
          </w:tcPr>
          <w:p w:rsidR="00827032" w:rsidRPr="00B3497B" w:rsidRDefault="004E11C0" w:rsidP="005C3961">
            <w:pPr>
              <w:pStyle w:val="HTML"/>
              <w:shd w:val="clear" w:color="auto" w:fill="FFFFFF"/>
              <w:wordWrap w:val="0"/>
              <w:ind w:firstLine="431"/>
              <w:jc w:val="center"/>
              <w:textAlignment w:val="baseline"/>
              <w:cnfStyle w:val="000000000000" w:firstRow="0" w:lastRow="0" w:firstColumn="0" w:lastColumn="0" w:oddVBand="0" w:evenVBand="0" w:oddHBand="0" w:evenHBand="0" w:firstRowFirstColumn="0" w:firstRowLastColumn="0" w:lastRowFirstColumn="0" w:lastRowLastColumn="0"/>
              <w:rPr>
                <w:rFonts w:ascii="Times" w:hAnsi="Times" w:cs="Times New Roman"/>
                <w:color w:val="262626" w:themeColor="text1" w:themeTint="D9"/>
                <w:sz w:val="20"/>
                <w:szCs w:val="20"/>
              </w:rPr>
            </w:pPr>
            <w:r w:rsidRPr="00B3497B">
              <w:rPr>
                <w:rFonts w:ascii="Times" w:hAnsi="Times" w:cs="Times New Roman"/>
                <w:color w:val="262626" w:themeColor="text1" w:themeTint="D9"/>
                <w:sz w:val="20"/>
                <w:szCs w:val="20"/>
              </w:rPr>
              <w:t>0.</w:t>
            </w:r>
            <w:r w:rsidR="002D1EFD" w:rsidRPr="00B3497B">
              <w:rPr>
                <w:rFonts w:ascii="Times" w:hAnsi="Times" w:cs="Times New Roman"/>
                <w:color w:val="262626" w:themeColor="text1" w:themeTint="D9"/>
                <w:sz w:val="20"/>
                <w:szCs w:val="20"/>
              </w:rPr>
              <w:t>2288</w:t>
            </w:r>
          </w:p>
        </w:tc>
      </w:tr>
      <w:tr w:rsidR="007C54F5" w:rsidTr="007C54F5">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1519" w:type="pct"/>
            <w:vAlign w:val="center"/>
            <w:hideMark/>
          </w:tcPr>
          <w:p w:rsidR="00827032" w:rsidRPr="00B3497B" w:rsidRDefault="004E11C0" w:rsidP="00C46CB5">
            <w:pPr>
              <w:pStyle w:val="HTML"/>
              <w:shd w:val="clear" w:color="auto" w:fill="FFFFFF"/>
              <w:wordWrap w:val="0"/>
              <w:jc w:val="both"/>
              <w:textAlignment w:val="baseline"/>
              <w:rPr>
                <w:rFonts w:ascii="Times" w:hAnsi="Times" w:cs="Times New Roman"/>
                <w:color w:val="262626" w:themeColor="text1" w:themeTint="D9"/>
                <w:sz w:val="20"/>
                <w:szCs w:val="20"/>
              </w:rPr>
            </w:pPr>
            <w:r w:rsidRPr="00B3497B">
              <w:rPr>
                <w:rFonts w:ascii="Times" w:hAnsi="Times" w:cs="Times New Roman"/>
                <w:color w:val="262626" w:themeColor="text1" w:themeTint="D9"/>
                <w:sz w:val="20"/>
                <w:szCs w:val="20"/>
              </w:rPr>
              <w:t>CTA</w:t>
            </w:r>
          </w:p>
        </w:tc>
        <w:tc>
          <w:tcPr>
            <w:tcW w:w="1345" w:type="pct"/>
            <w:vAlign w:val="center"/>
            <w:hideMark/>
          </w:tcPr>
          <w:p w:rsidR="00827032" w:rsidRPr="00B3497B" w:rsidRDefault="004E11C0" w:rsidP="005C3961">
            <w:pPr>
              <w:pStyle w:val="HTML"/>
              <w:shd w:val="clear" w:color="auto" w:fill="FFFFFF"/>
              <w:wordWrap w:val="0"/>
              <w:ind w:firstLine="431"/>
              <w:jc w:val="center"/>
              <w:textAlignment w:val="baseline"/>
              <w:cnfStyle w:val="000000100000" w:firstRow="0" w:lastRow="0" w:firstColumn="0" w:lastColumn="0" w:oddVBand="0" w:evenVBand="0" w:oddHBand="1" w:evenHBand="0" w:firstRowFirstColumn="0" w:firstRowLastColumn="0" w:lastRowFirstColumn="0" w:lastRowLastColumn="0"/>
              <w:rPr>
                <w:rFonts w:ascii="Times" w:hAnsi="Times" w:cs="Times New Roman"/>
                <w:color w:val="262626" w:themeColor="text1" w:themeTint="D9"/>
                <w:sz w:val="20"/>
                <w:szCs w:val="20"/>
              </w:rPr>
            </w:pPr>
            <w:r w:rsidRPr="00B3497B">
              <w:rPr>
                <w:rFonts w:ascii="Times" w:hAnsi="Times" w:cs="Times New Roman"/>
                <w:color w:val="262626" w:themeColor="text1" w:themeTint="D9"/>
                <w:sz w:val="20"/>
                <w:szCs w:val="20"/>
              </w:rPr>
              <w:t>0.</w:t>
            </w:r>
            <w:r w:rsidR="00D1495C" w:rsidRPr="00B3497B">
              <w:rPr>
                <w:rFonts w:ascii="Times" w:hAnsi="Times" w:cs="Times New Roman"/>
                <w:color w:val="262626" w:themeColor="text1" w:themeTint="D9"/>
                <w:sz w:val="20"/>
                <w:szCs w:val="20"/>
              </w:rPr>
              <w:t>2405</w:t>
            </w:r>
          </w:p>
        </w:tc>
        <w:tc>
          <w:tcPr>
            <w:tcW w:w="1345" w:type="pct"/>
            <w:vAlign w:val="center"/>
            <w:hideMark/>
          </w:tcPr>
          <w:p w:rsidR="00827032" w:rsidRPr="00B3497B" w:rsidRDefault="004E11C0" w:rsidP="005C3961">
            <w:pPr>
              <w:pStyle w:val="HTML"/>
              <w:shd w:val="clear" w:color="auto" w:fill="FFFFFF"/>
              <w:wordWrap w:val="0"/>
              <w:ind w:firstLine="431"/>
              <w:jc w:val="center"/>
              <w:textAlignment w:val="baseline"/>
              <w:cnfStyle w:val="000000100000" w:firstRow="0" w:lastRow="0" w:firstColumn="0" w:lastColumn="0" w:oddVBand="0" w:evenVBand="0" w:oddHBand="1" w:evenHBand="0" w:firstRowFirstColumn="0" w:firstRowLastColumn="0" w:lastRowFirstColumn="0" w:lastRowLastColumn="0"/>
              <w:rPr>
                <w:rFonts w:ascii="Times" w:hAnsi="Times" w:cs="Times New Roman"/>
                <w:color w:val="262626" w:themeColor="text1" w:themeTint="D9"/>
                <w:sz w:val="20"/>
                <w:szCs w:val="20"/>
              </w:rPr>
            </w:pPr>
            <w:r w:rsidRPr="00B3497B">
              <w:rPr>
                <w:rFonts w:ascii="Times" w:hAnsi="Times" w:cs="Times New Roman"/>
                <w:color w:val="262626" w:themeColor="text1" w:themeTint="D9"/>
                <w:sz w:val="20"/>
                <w:szCs w:val="20"/>
              </w:rPr>
              <w:t>0.</w:t>
            </w:r>
            <w:r w:rsidR="00D1495C" w:rsidRPr="00B3497B">
              <w:rPr>
                <w:rFonts w:ascii="Times" w:hAnsi="Times" w:cs="Times New Roman"/>
                <w:color w:val="262626" w:themeColor="text1" w:themeTint="D9"/>
                <w:sz w:val="20"/>
                <w:szCs w:val="20"/>
              </w:rPr>
              <w:t>9857</w:t>
            </w:r>
          </w:p>
        </w:tc>
        <w:tc>
          <w:tcPr>
            <w:tcW w:w="791" w:type="pct"/>
            <w:vAlign w:val="center"/>
            <w:hideMark/>
          </w:tcPr>
          <w:p w:rsidR="00827032" w:rsidRPr="00B3497B" w:rsidRDefault="004E11C0" w:rsidP="005C3961">
            <w:pPr>
              <w:pStyle w:val="HTML"/>
              <w:shd w:val="clear" w:color="auto" w:fill="FFFFFF"/>
              <w:wordWrap w:val="0"/>
              <w:ind w:firstLine="431"/>
              <w:jc w:val="center"/>
              <w:textAlignment w:val="baseline"/>
              <w:cnfStyle w:val="000000100000" w:firstRow="0" w:lastRow="0" w:firstColumn="0" w:lastColumn="0" w:oddVBand="0" w:evenVBand="0" w:oddHBand="1" w:evenHBand="0" w:firstRowFirstColumn="0" w:firstRowLastColumn="0" w:lastRowFirstColumn="0" w:lastRowLastColumn="0"/>
              <w:rPr>
                <w:rFonts w:ascii="Times" w:hAnsi="Times" w:cs="Times New Roman"/>
                <w:color w:val="262626" w:themeColor="text1" w:themeTint="D9"/>
                <w:sz w:val="20"/>
                <w:szCs w:val="20"/>
              </w:rPr>
            </w:pPr>
            <w:r w:rsidRPr="00B3497B">
              <w:rPr>
                <w:rFonts w:ascii="Times" w:hAnsi="Times" w:cs="Times New Roman"/>
                <w:color w:val="262626" w:themeColor="text1" w:themeTint="D9"/>
                <w:sz w:val="20"/>
                <w:szCs w:val="20"/>
              </w:rPr>
              <w:t>0.</w:t>
            </w:r>
            <w:r w:rsidR="003A29D2" w:rsidRPr="00B3497B">
              <w:rPr>
                <w:rFonts w:ascii="Times" w:hAnsi="Times" w:cs="Times New Roman"/>
                <w:color w:val="262626" w:themeColor="text1" w:themeTint="D9"/>
                <w:sz w:val="20"/>
                <w:szCs w:val="20"/>
              </w:rPr>
              <w:t>21</w:t>
            </w:r>
            <w:r w:rsidR="00D1495C" w:rsidRPr="00B3497B">
              <w:rPr>
                <w:rFonts w:ascii="Times" w:hAnsi="Times" w:cs="Times New Roman"/>
                <w:color w:val="262626" w:themeColor="text1" w:themeTint="D9"/>
                <w:sz w:val="20"/>
                <w:szCs w:val="20"/>
              </w:rPr>
              <w:t>59</w:t>
            </w:r>
          </w:p>
        </w:tc>
      </w:tr>
      <w:tr w:rsidR="007C54F5" w:rsidTr="007C54F5">
        <w:trPr>
          <w:trHeight w:val="543"/>
        </w:trPr>
        <w:tc>
          <w:tcPr>
            <w:cnfStyle w:val="001000000000" w:firstRow="0" w:lastRow="0" w:firstColumn="1" w:lastColumn="0" w:oddVBand="0" w:evenVBand="0" w:oddHBand="0" w:evenHBand="0" w:firstRowFirstColumn="0" w:firstRowLastColumn="0" w:lastRowFirstColumn="0" w:lastRowLastColumn="0"/>
            <w:tcW w:w="1519" w:type="pct"/>
            <w:vAlign w:val="center"/>
            <w:hideMark/>
          </w:tcPr>
          <w:p w:rsidR="00827032" w:rsidRPr="00B3497B" w:rsidRDefault="004E11C0" w:rsidP="00C46CB5">
            <w:pPr>
              <w:pStyle w:val="HTML"/>
              <w:shd w:val="clear" w:color="auto" w:fill="FFFFFF"/>
              <w:wordWrap w:val="0"/>
              <w:jc w:val="both"/>
              <w:textAlignment w:val="baseline"/>
              <w:rPr>
                <w:rFonts w:ascii="Times" w:hAnsi="Times" w:cs="Times New Roman"/>
                <w:color w:val="262626" w:themeColor="text1" w:themeTint="D9"/>
                <w:sz w:val="20"/>
                <w:szCs w:val="20"/>
              </w:rPr>
            </w:pPr>
            <w:r w:rsidRPr="00B3497B">
              <w:rPr>
                <w:rFonts w:ascii="Times" w:hAnsi="Times" w:cs="Times New Roman"/>
                <w:color w:val="262626" w:themeColor="text1" w:themeTint="D9"/>
                <w:sz w:val="20"/>
                <w:szCs w:val="20"/>
              </w:rPr>
              <w:t>Merger Arbitrage</w:t>
            </w:r>
          </w:p>
        </w:tc>
        <w:tc>
          <w:tcPr>
            <w:tcW w:w="1345" w:type="pct"/>
            <w:vAlign w:val="center"/>
            <w:hideMark/>
          </w:tcPr>
          <w:p w:rsidR="00827032" w:rsidRPr="00B3497B" w:rsidRDefault="004E11C0" w:rsidP="005C3961">
            <w:pPr>
              <w:pStyle w:val="HTML"/>
              <w:shd w:val="clear" w:color="auto" w:fill="FFFFFF"/>
              <w:wordWrap w:val="0"/>
              <w:ind w:firstLine="431"/>
              <w:jc w:val="center"/>
              <w:textAlignment w:val="baseline"/>
              <w:cnfStyle w:val="000000000000" w:firstRow="0" w:lastRow="0" w:firstColumn="0" w:lastColumn="0" w:oddVBand="0" w:evenVBand="0" w:oddHBand="0" w:evenHBand="0" w:firstRowFirstColumn="0" w:firstRowLastColumn="0" w:lastRowFirstColumn="0" w:lastRowLastColumn="0"/>
              <w:rPr>
                <w:rFonts w:ascii="Times" w:hAnsi="Times" w:cs="Times New Roman"/>
                <w:color w:val="262626" w:themeColor="text1" w:themeTint="D9"/>
                <w:sz w:val="20"/>
                <w:szCs w:val="20"/>
              </w:rPr>
            </w:pPr>
            <w:r w:rsidRPr="00B3497B">
              <w:rPr>
                <w:rFonts w:ascii="Times" w:hAnsi="Times" w:cs="Times New Roman"/>
                <w:color w:val="262626" w:themeColor="text1" w:themeTint="D9"/>
                <w:sz w:val="20"/>
                <w:szCs w:val="20"/>
              </w:rPr>
              <w:t>1.4342</w:t>
            </w:r>
          </w:p>
        </w:tc>
        <w:tc>
          <w:tcPr>
            <w:tcW w:w="1345" w:type="pct"/>
            <w:vAlign w:val="center"/>
            <w:hideMark/>
          </w:tcPr>
          <w:p w:rsidR="00827032" w:rsidRPr="00B3497B" w:rsidRDefault="004E11C0" w:rsidP="005C3961">
            <w:pPr>
              <w:pStyle w:val="HTML"/>
              <w:shd w:val="clear" w:color="auto" w:fill="FFFFFF"/>
              <w:wordWrap w:val="0"/>
              <w:ind w:firstLine="431"/>
              <w:jc w:val="center"/>
              <w:textAlignment w:val="baseline"/>
              <w:cnfStyle w:val="000000000000" w:firstRow="0" w:lastRow="0" w:firstColumn="0" w:lastColumn="0" w:oddVBand="0" w:evenVBand="0" w:oddHBand="0" w:evenHBand="0" w:firstRowFirstColumn="0" w:firstRowLastColumn="0" w:lastRowFirstColumn="0" w:lastRowLastColumn="0"/>
              <w:rPr>
                <w:rFonts w:ascii="Times" w:hAnsi="Times" w:cs="Times New Roman"/>
                <w:color w:val="262626" w:themeColor="text1" w:themeTint="D9"/>
                <w:sz w:val="20"/>
                <w:szCs w:val="20"/>
              </w:rPr>
            </w:pPr>
            <w:r w:rsidRPr="00B3497B">
              <w:rPr>
                <w:rFonts w:ascii="Times" w:hAnsi="Times" w:cs="Times New Roman"/>
                <w:color w:val="262626" w:themeColor="text1" w:themeTint="D9"/>
                <w:sz w:val="20"/>
                <w:szCs w:val="20"/>
              </w:rPr>
              <w:t>2.0655</w:t>
            </w:r>
          </w:p>
        </w:tc>
        <w:tc>
          <w:tcPr>
            <w:tcW w:w="791" w:type="pct"/>
            <w:vAlign w:val="center"/>
            <w:hideMark/>
          </w:tcPr>
          <w:p w:rsidR="00827032" w:rsidRPr="00B3497B" w:rsidRDefault="004E11C0" w:rsidP="005C3961">
            <w:pPr>
              <w:pStyle w:val="HTML"/>
              <w:shd w:val="clear" w:color="auto" w:fill="FFFFFF"/>
              <w:wordWrap w:val="0"/>
              <w:ind w:firstLine="431"/>
              <w:jc w:val="center"/>
              <w:textAlignment w:val="baseline"/>
              <w:cnfStyle w:val="000000000000" w:firstRow="0" w:lastRow="0" w:firstColumn="0" w:lastColumn="0" w:oddVBand="0" w:evenVBand="0" w:oddHBand="0" w:evenHBand="0" w:firstRowFirstColumn="0" w:firstRowLastColumn="0" w:lastRowFirstColumn="0" w:lastRowLastColumn="0"/>
              <w:rPr>
                <w:rFonts w:ascii="Times" w:hAnsi="Times" w:cs="Times New Roman"/>
                <w:color w:val="262626" w:themeColor="text1" w:themeTint="D9"/>
                <w:sz w:val="20"/>
                <w:szCs w:val="20"/>
              </w:rPr>
            </w:pPr>
            <w:r w:rsidRPr="00B3497B">
              <w:rPr>
                <w:rFonts w:ascii="Times" w:hAnsi="Times" w:cs="Times New Roman"/>
                <w:color w:val="262626" w:themeColor="text1" w:themeTint="D9"/>
                <w:sz w:val="20"/>
                <w:szCs w:val="20"/>
              </w:rPr>
              <w:t>1.8267</w:t>
            </w:r>
          </w:p>
        </w:tc>
      </w:tr>
    </w:tbl>
    <w:p w:rsidR="006227C9" w:rsidRPr="00B3497B" w:rsidRDefault="006227C9" w:rsidP="005C3961">
      <w:pPr>
        <w:ind w:firstLine="431"/>
        <w:rPr>
          <w:rFonts w:ascii="Times" w:hAnsi="Times" w:cs="Times New Roman"/>
          <w:color w:val="262626" w:themeColor="text1" w:themeTint="D9"/>
          <w:sz w:val="24"/>
        </w:rPr>
      </w:pPr>
    </w:p>
    <w:p w:rsidR="002254B2" w:rsidRDefault="002254B2" w:rsidP="005C3961">
      <w:pPr>
        <w:ind w:firstLine="431"/>
        <w:jc w:val="center"/>
        <w:rPr>
          <w:rFonts w:ascii="Times" w:hAnsi="Times" w:cs="Times New Roman"/>
          <w:b/>
          <w:bCs/>
          <w:color w:val="262626" w:themeColor="text1" w:themeTint="D9"/>
          <w:sz w:val="24"/>
        </w:rPr>
      </w:pPr>
    </w:p>
    <w:p w:rsidR="0046067F" w:rsidRPr="00B3497B" w:rsidRDefault="004E11C0" w:rsidP="005C3961">
      <w:pPr>
        <w:ind w:firstLine="431"/>
        <w:jc w:val="center"/>
        <w:rPr>
          <w:rFonts w:ascii="Times" w:hAnsi="Times" w:cs="Times New Roman"/>
          <w:b/>
          <w:bCs/>
          <w:color w:val="262626" w:themeColor="text1" w:themeTint="D9"/>
          <w:sz w:val="24"/>
        </w:rPr>
      </w:pPr>
      <w:r w:rsidRPr="00B3497B">
        <w:rPr>
          <w:rFonts w:ascii="Times" w:hAnsi="Times" w:cs="Times New Roman"/>
          <w:b/>
          <w:bCs/>
          <w:color w:val="262626" w:themeColor="text1" w:themeTint="D9"/>
          <w:sz w:val="24"/>
        </w:rPr>
        <w:t>Mean Square Error Summary of Case 2</w:t>
      </w:r>
    </w:p>
    <w:p w:rsidR="0046067F" w:rsidRPr="00B3497B" w:rsidRDefault="0046067F" w:rsidP="005C3961">
      <w:pPr>
        <w:ind w:firstLine="431"/>
        <w:rPr>
          <w:rFonts w:ascii="Times" w:hAnsi="Times" w:cs="Times New Roman"/>
          <w:b/>
          <w:bCs/>
          <w:color w:val="262626" w:themeColor="text1" w:themeTint="D9"/>
          <w:sz w:val="24"/>
        </w:rPr>
      </w:pPr>
    </w:p>
    <w:tbl>
      <w:tblPr>
        <w:tblStyle w:val="2"/>
        <w:tblW w:w="5000" w:type="pct"/>
        <w:tblLook w:val="04A0" w:firstRow="1" w:lastRow="0" w:firstColumn="1" w:lastColumn="0" w:noHBand="0" w:noVBand="1"/>
      </w:tblPr>
      <w:tblGrid>
        <w:gridCol w:w="2521"/>
        <w:gridCol w:w="2233"/>
        <w:gridCol w:w="2233"/>
        <w:gridCol w:w="1313"/>
      </w:tblGrid>
      <w:tr w:rsidR="007C54F5" w:rsidTr="007C54F5">
        <w:trPr>
          <w:cnfStyle w:val="100000000000" w:firstRow="1" w:lastRow="0" w:firstColumn="0" w:lastColumn="0" w:oddVBand="0" w:evenVBand="0" w:oddHBand="0"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1519" w:type="pct"/>
            <w:vAlign w:val="center"/>
            <w:hideMark/>
          </w:tcPr>
          <w:p w:rsidR="0046067F" w:rsidRPr="00B3497B" w:rsidRDefault="004E11C0" w:rsidP="00C46CB5">
            <w:pPr>
              <w:pStyle w:val="HTML"/>
              <w:shd w:val="clear" w:color="auto" w:fill="FFFFFF"/>
              <w:wordWrap w:val="0"/>
              <w:jc w:val="both"/>
              <w:textAlignment w:val="baseline"/>
              <w:rPr>
                <w:rFonts w:ascii="Times" w:hAnsi="Times" w:cs="Times New Roman"/>
                <w:color w:val="262626" w:themeColor="text1" w:themeTint="D9"/>
                <w:sz w:val="20"/>
                <w:szCs w:val="20"/>
              </w:rPr>
            </w:pPr>
            <w:r w:rsidRPr="00B3497B">
              <w:rPr>
                <w:rFonts w:ascii="Times" w:hAnsi="Times" w:cs="Times New Roman"/>
                <w:color w:val="262626" w:themeColor="text1" w:themeTint="D9"/>
                <w:sz w:val="20"/>
                <w:szCs w:val="20"/>
              </w:rPr>
              <w:t>Trading Strategy</w:t>
            </w:r>
          </w:p>
        </w:tc>
        <w:tc>
          <w:tcPr>
            <w:tcW w:w="1345" w:type="pct"/>
            <w:vAlign w:val="center"/>
            <w:hideMark/>
          </w:tcPr>
          <w:p w:rsidR="0046067F" w:rsidRPr="00B3497B" w:rsidRDefault="004E11C0" w:rsidP="005C3961">
            <w:pPr>
              <w:pStyle w:val="HTML"/>
              <w:shd w:val="clear" w:color="auto" w:fill="FFFFFF"/>
              <w:wordWrap w:val="0"/>
              <w:ind w:firstLine="431"/>
              <w:jc w:val="center"/>
              <w:textAlignment w:val="baseline"/>
              <w:cnfStyle w:val="100000000000" w:firstRow="1" w:lastRow="0" w:firstColumn="0" w:lastColumn="0" w:oddVBand="0" w:evenVBand="0" w:oddHBand="0" w:evenHBand="0" w:firstRowFirstColumn="0" w:firstRowLastColumn="0" w:lastRowFirstColumn="0" w:lastRowLastColumn="0"/>
              <w:rPr>
                <w:rFonts w:ascii="Times" w:hAnsi="Times" w:cs="Times New Roman"/>
                <w:color w:val="262626" w:themeColor="text1" w:themeTint="D9"/>
                <w:sz w:val="20"/>
                <w:szCs w:val="20"/>
              </w:rPr>
            </w:pPr>
            <w:r w:rsidRPr="00B3497B">
              <w:rPr>
                <w:rFonts w:ascii="Times" w:hAnsi="Times" w:cs="Times New Roman"/>
                <w:color w:val="262626" w:themeColor="text1" w:themeTint="D9"/>
                <w:sz w:val="20"/>
                <w:szCs w:val="20"/>
              </w:rPr>
              <w:t>Random Forest</w:t>
            </w:r>
          </w:p>
        </w:tc>
        <w:tc>
          <w:tcPr>
            <w:tcW w:w="1345" w:type="pct"/>
            <w:vAlign w:val="center"/>
            <w:hideMark/>
          </w:tcPr>
          <w:p w:rsidR="0046067F" w:rsidRPr="00B3497B" w:rsidRDefault="004E11C0" w:rsidP="005C3961">
            <w:pPr>
              <w:pStyle w:val="HTML"/>
              <w:shd w:val="clear" w:color="auto" w:fill="FFFFFF"/>
              <w:wordWrap w:val="0"/>
              <w:ind w:firstLine="431"/>
              <w:jc w:val="center"/>
              <w:textAlignment w:val="baseline"/>
              <w:cnfStyle w:val="100000000000" w:firstRow="1" w:lastRow="0" w:firstColumn="0" w:lastColumn="0" w:oddVBand="0" w:evenVBand="0" w:oddHBand="0" w:evenHBand="0" w:firstRowFirstColumn="0" w:firstRowLastColumn="0" w:lastRowFirstColumn="0" w:lastRowLastColumn="0"/>
              <w:rPr>
                <w:rFonts w:ascii="Times" w:hAnsi="Times" w:cs="Times New Roman"/>
                <w:caps/>
                <w:color w:val="262626" w:themeColor="text1" w:themeTint="D9"/>
                <w:sz w:val="20"/>
                <w:szCs w:val="20"/>
              </w:rPr>
            </w:pPr>
            <w:r w:rsidRPr="00B3497B">
              <w:rPr>
                <w:rFonts w:ascii="Times" w:hAnsi="Times" w:cs="Times New Roman"/>
                <w:color w:val="262626" w:themeColor="text1" w:themeTint="D9"/>
                <w:sz w:val="20"/>
                <w:szCs w:val="20"/>
              </w:rPr>
              <w:t>Support Vector</w:t>
            </w:r>
          </w:p>
          <w:p w:rsidR="0046067F" w:rsidRPr="00B3497B" w:rsidRDefault="004E11C0" w:rsidP="005C3961">
            <w:pPr>
              <w:pStyle w:val="HTML"/>
              <w:shd w:val="clear" w:color="auto" w:fill="FFFFFF"/>
              <w:wordWrap w:val="0"/>
              <w:ind w:firstLine="431"/>
              <w:jc w:val="center"/>
              <w:textAlignment w:val="baseline"/>
              <w:cnfStyle w:val="100000000000" w:firstRow="1" w:lastRow="0" w:firstColumn="0" w:lastColumn="0" w:oddVBand="0" w:evenVBand="0" w:oddHBand="0" w:evenHBand="0" w:firstRowFirstColumn="0" w:firstRowLastColumn="0" w:lastRowFirstColumn="0" w:lastRowLastColumn="0"/>
              <w:rPr>
                <w:rFonts w:ascii="Times" w:hAnsi="Times" w:cs="Times New Roman"/>
                <w:color w:val="262626" w:themeColor="text1" w:themeTint="D9"/>
                <w:sz w:val="20"/>
                <w:szCs w:val="20"/>
              </w:rPr>
            </w:pPr>
            <w:r w:rsidRPr="00B3497B">
              <w:rPr>
                <w:rFonts w:ascii="Times" w:hAnsi="Times" w:cs="Times New Roman"/>
                <w:color w:val="262626" w:themeColor="text1" w:themeTint="D9"/>
                <w:sz w:val="20"/>
                <w:szCs w:val="20"/>
              </w:rPr>
              <w:t>Regression</w:t>
            </w:r>
          </w:p>
        </w:tc>
        <w:tc>
          <w:tcPr>
            <w:tcW w:w="791" w:type="pct"/>
            <w:vAlign w:val="center"/>
            <w:hideMark/>
          </w:tcPr>
          <w:p w:rsidR="0046067F" w:rsidRPr="00B3497B" w:rsidRDefault="004E11C0" w:rsidP="00804EB6">
            <w:pPr>
              <w:pStyle w:val="HTML"/>
              <w:shd w:val="clear" w:color="auto" w:fill="FFFFFF"/>
              <w:jc w:val="center"/>
              <w:textAlignment w:val="baseline"/>
              <w:cnfStyle w:val="100000000000" w:firstRow="1" w:lastRow="0" w:firstColumn="0" w:lastColumn="0" w:oddVBand="0" w:evenVBand="0" w:oddHBand="0" w:evenHBand="0" w:firstRowFirstColumn="0" w:firstRowLastColumn="0" w:lastRowFirstColumn="0" w:lastRowLastColumn="0"/>
              <w:rPr>
                <w:rFonts w:ascii="Times" w:hAnsi="Times" w:cs="Times New Roman"/>
                <w:color w:val="262626" w:themeColor="text1" w:themeTint="D9"/>
                <w:sz w:val="20"/>
                <w:szCs w:val="20"/>
              </w:rPr>
            </w:pPr>
            <w:r w:rsidRPr="00B3497B">
              <w:rPr>
                <w:rFonts w:ascii="Times" w:hAnsi="Times" w:cs="Times New Roman"/>
                <w:color w:val="262626" w:themeColor="text1" w:themeTint="D9"/>
                <w:sz w:val="20"/>
                <w:szCs w:val="20"/>
              </w:rPr>
              <w:t>Baseline</w:t>
            </w:r>
          </w:p>
        </w:tc>
      </w:tr>
      <w:tr w:rsidR="007C54F5" w:rsidTr="007C54F5">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1519" w:type="pct"/>
            <w:vAlign w:val="center"/>
            <w:hideMark/>
          </w:tcPr>
          <w:p w:rsidR="0046067F" w:rsidRPr="00B3497B" w:rsidRDefault="004E11C0" w:rsidP="00C46CB5">
            <w:pPr>
              <w:pStyle w:val="HTML"/>
              <w:shd w:val="clear" w:color="auto" w:fill="FFFFFF"/>
              <w:wordWrap w:val="0"/>
              <w:jc w:val="both"/>
              <w:textAlignment w:val="baseline"/>
              <w:rPr>
                <w:rFonts w:ascii="Times" w:hAnsi="Times" w:cs="Times New Roman"/>
                <w:color w:val="262626" w:themeColor="text1" w:themeTint="D9"/>
                <w:sz w:val="20"/>
                <w:szCs w:val="20"/>
              </w:rPr>
            </w:pPr>
            <w:r w:rsidRPr="00B3497B">
              <w:rPr>
                <w:rFonts w:ascii="Times" w:hAnsi="Times" w:cs="Times New Roman"/>
                <w:color w:val="262626" w:themeColor="text1" w:themeTint="D9"/>
                <w:sz w:val="20"/>
                <w:szCs w:val="20"/>
              </w:rPr>
              <w:t>Convertible Arbitrage</w:t>
            </w:r>
          </w:p>
        </w:tc>
        <w:tc>
          <w:tcPr>
            <w:tcW w:w="1345" w:type="pct"/>
            <w:vAlign w:val="center"/>
            <w:hideMark/>
          </w:tcPr>
          <w:p w:rsidR="0046067F" w:rsidRPr="00B3497B" w:rsidRDefault="004E11C0" w:rsidP="005C3961">
            <w:pPr>
              <w:pStyle w:val="HTML"/>
              <w:shd w:val="clear" w:color="auto" w:fill="FFFFFF"/>
              <w:wordWrap w:val="0"/>
              <w:ind w:firstLine="431"/>
              <w:jc w:val="center"/>
              <w:textAlignment w:val="baseline"/>
              <w:cnfStyle w:val="000000100000" w:firstRow="0" w:lastRow="0" w:firstColumn="0" w:lastColumn="0" w:oddVBand="0" w:evenVBand="0" w:oddHBand="1" w:evenHBand="0" w:firstRowFirstColumn="0" w:firstRowLastColumn="0" w:lastRowFirstColumn="0" w:lastRowLastColumn="0"/>
              <w:rPr>
                <w:rFonts w:ascii="Times" w:hAnsi="Times" w:cs="Times New Roman"/>
                <w:color w:val="262626" w:themeColor="text1" w:themeTint="D9"/>
                <w:sz w:val="20"/>
                <w:szCs w:val="20"/>
              </w:rPr>
            </w:pPr>
            <w:r w:rsidRPr="00B3497B">
              <w:rPr>
                <w:rFonts w:ascii="Times" w:hAnsi="Times" w:cs="Times New Roman"/>
                <w:color w:val="262626" w:themeColor="text1" w:themeTint="D9"/>
                <w:sz w:val="20"/>
                <w:szCs w:val="20"/>
              </w:rPr>
              <w:t>1.0976</w:t>
            </w:r>
          </w:p>
        </w:tc>
        <w:tc>
          <w:tcPr>
            <w:tcW w:w="1345" w:type="pct"/>
            <w:vAlign w:val="center"/>
            <w:hideMark/>
          </w:tcPr>
          <w:p w:rsidR="0046067F" w:rsidRPr="00B3497B" w:rsidRDefault="004E11C0" w:rsidP="005C3961">
            <w:pPr>
              <w:pStyle w:val="HTML"/>
              <w:shd w:val="clear" w:color="auto" w:fill="FFFFFF"/>
              <w:wordWrap w:val="0"/>
              <w:ind w:firstLine="431"/>
              <w:jc w:val="center"/>
              <w:textAlignment w:val="baseline"/>
              <w:cnfStyle w:val="000000100000" w:firstRow="0" w:lastRow="0" w:firstColumn="0" w:lastColumn="0" w:oddVBand="0" w:evenVBand="0" w:oddHBand="1" w:evenHBand="0" w:firstRowFirstColumn="0" w:firstRowLastColumn="0" w:lastRowFirstColumn="0" w:lastRowLastColumn="0"/>
              <w:rPr>
                <w:rFonts w:ascii="Times" w:hAnsi="Times" w:cs="Times New Roman"/>
                <w:color w:val="262626" w:themeColor="text1" w:themeTint="D9"/>
                <w:sz w:val="20"/>
                <w:szCs w:val="20"/>
              </w:rPr>
            </w:pPr>
            <w:r w:rsidRPr="00B3497B">
              <w:rPr>
                <w:rFonts w:ascii="Times" w:hAnsi="Times" w:cs="Times New Roman"/>
                <w:color w:val="262626" w:themeColor="text1" w:themeTint="D9"/>
                <w:sz w:val="20"/>
                <w:szCs w:val="20"/>
              </w:rPr>
              <w:t>1.2551</w:t>
            </w:r>
          </w:p>
        </w:tc>
        <w:tc>
          <w:tcPr>
            <w:tcW w:w="791" w:type="pct"/>
            <w:vAlign w:val="center"/>
            <w:hideMark/>
          </w:tcPr>
          <w:p w:rsidR="0046067F" w:rsidRPr="00B3497B" w:rsidRDefault="004E11C0" w:rsidP="005C3961">
            <w:pPr>
              <w:pStyle w:val="HTML"/>
              <w:shd w:val="clear" w:color="auto" w:fill="FFFFFF"/>
              <w:wordWrap w:val="0"/>
              <w:ind w:firstLine="431"/>
              <w:jc w:val="center"/>
              <w:textAlignment w:val="baseline"/>
              <w:cnfStyle w:val="000000100000" w:firstRow="0" w:lastRow="0" w:firstColumn="0" w:lastColumn="0" w:oddVBand="0" w:evenVBand="0" w:oddHBand="1" w:evenHBand="0" w:firstRowFirstColumn="0" w:firstRowLastColumn="0" w:lastRowFirstColumn="0" w:lastRowLastColumn="0"/>
              <w:rPr>
                <w:rFonts w:ascii="Times" w:hAnsi="Times" w:cs="Times New Roman"/>
                <w:color w:val="262626" w:themeColor="text1" w:themeTint="D9"/>
                <w:sz w:val="20"/>
                <w:szCs w:val="20"/>
              </w:rPr>
            </w:pPr>
            <w:r w:rsidRPr="00B3497B">
              <w:rPr>
                <w:rFonts w:ascii="Times" w:hAnsi="Times" w:cs="Times New Roman"/>
                <w:color w:val="262626" w:themeColor="text1" w:themeTint="D9"/>
                <w:sz w:val="20"/>
                <w:szCs w:val="20"/>
              </w:rPr>
              <w:t>1.1449</w:t>
            </w:r>
          </w:p>
        </w:tc>
      </w:tr>
      <w:tr w:rsidR="007C54F5" w:rsidTr="007C54F5">
        <w:trPr>
          <w:trHeight w:val="543"/>
        </w:trPr>
        <w:tc>
          <w:tcPr>
            <w:cnfStyle w:val="001000000000" w:firstRow="0" w:lastRow="0" w:firstColumn="1" w:lastColumn="0" w:oddVBand="0" w:evenVBand="0" w:oddHBand="0" w:evenHBand="0" w:firstRowFirstColumn="0" w:firstRowLastColumn="0" w:lastRowFirstColumn="0" w:lastRowLastColumn="0"/>
            <w:tcW w:w="1519" w:type="pct"/>
            <w:vAlign w:val="center"/>
            <w:hideMark/>
          </w:tcPr>
          <w:p w:rsidR="0046067F" w:rsidRPr="00B3497B" w:rsidRDefault="004E11C0" w:rsidP="00C46CB5">
            <w:pPr>
              <w:pStyle w:val="HTML"/>
              <w:shd w:val="clear" w:color="auto" w:fill="FFFFFF"/>
              <w:wordWrap w:val="0"/>
              <w:jc w:val="both"/>
              <w:textAlignment w:val="baseline"/>
              <w:rPr>
                <w:rFonts w:ascii="Times" w:hAnsi="Times" w:cs="Times New Roman"/>
                <w:color w:val="262626" w:themeColor="text1" w:themeTint="D9"/>
                <w:sz w:val="20"/>
                <w:szCs w:val="20"/>
              </w:rPr>
            </w:pPr>
            <w:r w:rsidRPr="00B3497B">
              <w:rPr>
                <w:rFonts w:ascii="Times" w:hAnsi="Times" w:cs="Times New Roman"/>
                <w:color w:val="262626" w:themeColor="text1" w:themeTint="D9"/>
                <w:sz w:val="20"/>
                <w:szCs w:val="20"/>
              </w:rPr>
              <w:t>Event Driven</w:t>
            </w:r>
          </w:p>
        </w:tc>
        <w:tc>
          <w:tcPr>
            <w:tcW w:w="1345" w:type="pct"/>
            <w:vAlign w:val="center"/>
            <w:hideMark/>
          </w:tcPr>
          <w:p w:rsidR="0046067F" w:rsidRPr="00B3497B" w:rsidRDefault="004E11C0" w:rsidP="005C3961">
            <w:pPr>
              <w:pStyle w:val="HTML"/>
              <w:shd w:val="clear" w:color="auto" w:fill="FFFFFF"/>
              <w:wordWrap w:val="0"/>
              <w:ind w:firstLine="431"/>
              <w:jc w:val="center"/>
              <w:textAlignment w:val="baseline"/>
              <w:cnfStyle w:val="000000000000" w:firstRow="0" w:lastRow="0" w:firstColumn="0" w:lastColumn="0" w:oddVBand="0" w:evenVBand="0" w:oddHBand="0" w:evenHBand="0" w:firstRowFirstColumn="0" w:firstRowLastColumn="0" w:lastRowFirstColumn="0" w:lastRowLastColumn="0"/>
              <w:rPr>
                <w:rFonts w:ascii="Times" w:hAnsi="Times" w:cs="Times New Roman"/>
                <w:color w:val="262626" w:themeColor="text1" w:themeTint="D9"/>
                <w:sz w:val="20"/>
                <w:szCs w:val="20"/>
              </w:rPr>
            </w:pPr>
            <w:r w:rsidRPr="00B3497B">
              <w:rPr>
                <w:rFonts w:ascii="Times" w:hAnsi="Times" w:cs="Times New Roman"/>
                <w:color w:val="262626" w:themeColor="text1" w:themeTint="D9"/>
                <w:sz w:val="20"/>
                <w:szCs w:val="20"/>
              </w:rPr>
              <w:t>0.6873</w:t>
            </w:r>
          </w:p>
        </w:tc>
        <w:tc>
          <w:tcPr>
            <w:tcW w:w="1345" w:type="pct"/>
            <w:vAlign w:val="center"/>
            <w:hideMark/>
          </w:tcPr>
          <w:p w:rsidR="0046067F" w:rsidRPr="00B3497B" w:rsidRDefault="004E11C0" w:rsidP="005C3961">
            <w:pPr>
              <w:pStyle w:val="HTML"/>
              <w:shd w:val="clear" w:color="auto" w:fill="FFFFFF"/>
              <w:wordWrap w:val="0"/>
              <w:ind w:firstLine="431"/>
              <w:jc w:val="center"/>
              <w:textAlignment w:val="baseline"/>
              <w:cnfStyle w:val="000000000000" w:firstRow="0" w:lastRow="0" w:firstColumn="0" w:lastColumn="0" w:oddVBand="0" w:evenVBand="0" w:oddHBand="0" w:evenHBand="0" w:firstRowFirstColumn="0" w:firstRowLastColumn="0" w:lastRowFirstColumn="0" w:lastRowLastColumn="0"/>
              <w:rPr>
                <w:rFonts w:ascii="Times" w:hAnsi="Times" w:cs="Times New Roman"/>
                <w:color w:val="262626" w:themeColor="text1" w:themeTint="D9"/>
                <w:sz w:val="20"/>
                <w:szCs w:val="20"/>
              </w:rPr>
            </w:pPr>
            <w:r w:rsidRPr="00B3497B">
              <w:rPr>
                <w:rFonts w:ascii="Times" w:hAnsi="Times" w:cs="Times New Roman"/>
                <w:color w:val="262626" w:themeColor="text1" w:themeTint="D9"/>
                <w:sz w:val="20"/>
                <w:szCs w:val="20"/>
              </w:rPr>
              <w:t>0.6159</w:t>
            </w:r>
          </w:p>
        </w:tc>
        <w:tc>
          <w:tcPr>
            <w:tcW w:w="791" w:type="pct"/>
            <w:vAlign w:val="center"/>
            <w:hideMark/>
          </w:tcPr>
          <w:p w:rsidR="0046067F" w:rsidRPr="00B3497B" w:rsidRDefault="004E11C0" w:rsidP="005C3961">
            <w:pPr>
              <w:pStyle w:val="HTML"/>
              <w:shd w:val="clear" w:color="auto" w:fill="FFFFFF"/>
              <w:wordWrap w:val="0"/>
              <w:ind w:firstLine="431"/>
              <w:jc w:val="center"/>
              <w:textAlignment w:val="baseline"/>
              <w:cnfStyle w:val="000000000000" w:firstRow="0" w:lastRow="0" w:firstColumn="0" w:lastColumn="0" w:oddVBand="0" w:evenVBand="0" w:oddHBand="0" w:evenHBand="0" w:firstRowFirstColumn="0" w:firstRowLastColumn="0" w:lastRowFirstColumn="0" w:lastRowLastColumn="0"/>
              <w:rPr>
                <w:rFonts w:ascii="Times" w:hAnsi="Times" w:cs="Times New Roman"/>
                <w:color w:val="262626" w:themeColor="text1" w:themeTint="D9"/>
                <w:sz w:val="20"/>
                <w:szCs w:val="20"/>
              </w:rPr>
            </w:pPr>
            <w:r w:rsidRPr="00B3497B">
              <w:rPr>
                <w:rFonts w:ascii="Times" w:hAnsi="Times" w:cs="Times New Roman"/>
                <w:color w:val="262626" w:themeColor="text1" w:themeTint="D9"/>
                <w:sz w:val="20"/>
                <w:szCs w:val="20"/>
              </w:rPr>
              <w:t>0.</w:t>
            </w:r>
            <w:r w:rsidR="006358C9" w:rsidRPr="00B3497B">
              <w:rPr>
                <w:rFonts w:ascii="Times" w:hAnsi="Times" w:cs="Times New Roman"/>
                <w:color w:val="262626" w:themeColor="text1" w:themeTint="D9"/>
                <w:sz w:val="20"/>
                <w:szCs w:val="20"/>
              </w:rPr>
              <w:t>3281</w:t>
            </w:r>
          </w:p>
        </w:tc>
      </w:tr>
      <w:tr w:rsidR="007C54F5" w:rsidTr="007C54F5">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1519" w:type="pct"/>
            <w:vAlign w:val="center"/>
            <w:hideMark/>
          </w:tcPr>
          <w:p w:rsidR="0046067F" w:rsidRPr="00B3497B" w:rsidRDefault="004E11C0" w:rsidP="00C46CB5">
            <w:pPr>
              <w:pStyle w:val="HTML"/>
              <w:shd w:val="clear" w:color="auto" w:fill="FFFFFF"/>
              <w:wordWrap w:val="0"/>
              <w:jc w:val="both"/>
              <w:textAlignment w:val="baseline"/>
              <w:rPr>
                <w:rFonts w:ascii="Times" w:hAnsi="Times" w:cs="Times New Roman"/>
                <w:color w:val="262626" w:themeColor="text1" w:themeTint="D9"/>
                <w:sz w:val="20"/>
                <w:szCs w:val="20"/>
              </w:rPr>
            </w:pPr>
            <w:r w:rsidRPr="00B3497B">
              <w:rPr>
                <w:rFonts w:ascii="Times" w:hAnsi="Times" w:cs="Times New Roman"/>
                <w:color w:val="262626" w:themeColor="text1" w:themeTint="D9"/>
                <w:sz w:val="20"/>
                <w:szCs w:val="20"/>
              </w:rPr>
              <w:t>Equity Hedge</w:t>
            </w:r>
          </w:p>
        </w:tc>
        <w:tc>
          <w:tcPr>
            <w:tcW w:w="1345" w:type="pct"/>
            <w:vAlign w:val="center"/>
            <w:hideMark/>
          </w:tcPr>
          <w:p w:rsidR="0046067F" w:rsidRPr="00B3497B" w:rsidRDefault="004E11C0" w:rsidP="005C3961">
            <w:pPr>
              <w:pStyle w:val="HTML"/>
              <w:shd w:val="clear" w:color="auto" w:fill="FFFFFF"/>
              <w:wordWrap w:val="0"/>
              <w:ind w:firstLine="431"/>
              <w:jc w:val="center"/>
              <w:textAlignment w:val="baseline"/>
              <w:cnfStyle w:val="000000100000" w:firstRow="0" w:lastRow="0" w:firstColumn="0" w:lastColumn="0" w:oddVBand="0" w:evenVBand="0" w:oddHBand="1" w:evenHBand="0" w:firstRowFirstColumn="0" w:firstRowLastColumn="0" w:lastRowFirstColumn="0" w:lastRowLastColumn="0"/>
              <w:rPr>
                <w:rFonts w:ascii="Times" w:hAnsi="Times" w:cs="Times New Roman"/>
                <w:color w:val="262626" w:themeColor="text1" w:themeTint="D9"/>
                <w:sz w:val="20"/>
                <w:szCs w:val="20"/>
              </w:rPr>
            </w:pPr>
            <w:r w:rsidRPr="00B3497B">
              <w:rPr>
                <w:rFonts w:ascii="Times" w:hAnsi="Times" w:cs="Times New Roman"/>
                <w:color w:val="262626" w:themeColor="text1" w:themeTint="D9"/>
                <w:sz w:val="20"/>
                <w:szCs w:val="20"/>
              </w:rPr>
              <w:t>1.4489</w:t>
            </w:r>
          </w:p>
        </w:tc>
        <w:tc>
          <w:tcPr>
            <w:tcW w:w="1345" w:type="pct"/>
            <w:vAlign w:val="center"/>
            <w:hideMark/>
          </w:tcPr>
          <w:p w:rsidR="0046067F" w:rsidRPr="00B3497B" w:rsidRDefault="004E11C0" w:rsidP="005C3961">
            <w:pPr>
              <w:pStyle w:val="HTML"/>
              <w:shd w:val="clear" w:color="auto" w:fill="FFFFFF"/>
              <w:wordWrap w:val="0"/>
              <w:ind w:firstLine="431"/>
              <w:jc w:val="center"/>
              <w:textAlignment w:val="baseline"/>
              <w:cnfStyle w:val="000000100000" w:firstRow="0" w:lastRow="0" w:firstColumn="0" w:lastColumn="0" w:oddVBand="0" w:evenVBand="0" w:oddHBand="1" w:evenHBand="0" w:firstRowFirstColumn="0" w:firstRowLastColumn="0" w:lastRowFirstColumn="0" w:lastRowLastColumn="0"/>
              <w:rPr>
                <w:rFonts w:ascii="Times" w:hAnsi="Times" w:cs="Times New Roman"/>
                <w:color w:val="262626" w:themeColor="text1" w:themeTint="D9"/>
                <w:sz w:val="20"/>
                <w:szCs w:val="20"/>
              </w:rPr>
            </w:pPr>
            <w:r w:rsidRPr="00B3497B">
              <w:rPr>
                <w:rFonts w:ascii="Times" w:hAnsi="Times" w:cs="Times New Roman"/>
                <w:color w:val="262626" w:themeColor="text1" w:themeTint="D9"/>
                <w:sz w:val="20"/>
                <w:szCs w:val="20"/>
              </w:rPr>
              <w:t>0.9121</w:t>
            </w:r>
          </w:p>
        </w:tc>
        <w:tc>
          <w:tcPr>
            <w:tcW w:w="791" w:type="pct"/>
            <w:vAlign w:val="center"/>
            <w:hideMark/>
          </w:tcPr>
          <w:p w:rsidR="0046067F" w:rsidRPr="00B3497B" w:rsidRDefault="004E11C0" w:rsidP="005C3961">
            <w:pPr>
              <w:pStyle w:val="HTML"/>
              <w:shd w:val="clear" w:color="auto" w:fill="FFFFFF"/>
              <w:wordWrap w:val="0"/>
              <w:ind w:firstLine="431"/>
              <w:jc w:val="center"/>
              <w:textAlignment w:val="baseline"/>
              <w:cnfStyle w:val="000000100000" w:firstRow="0" w:lastRow="0" w:firstColumn="0" w:lastColumn="0" w:oddVBand="0" w:evenVBand="0" w:oddHBand="1" w:evenHBand="0" w:firstRowFirstColumn="0" w:firstRowLastColumn="0" w:lastRowFirstColumn="0" w:lastRowLastColumn="0"/>
              <w:rPr>
                <w:rFonts w:ascii="Times" w:hAnsi="Times" w:cs="Times New Roman"/>
                <w:color w:val="262626" w:themeColor="text1" w:themeTint="D9"/>
                <w:sz w:val="20"/>
                <w:szCs w:val="20"/>
              </w:rPr>
            </w:pPr>
            <w:r w:rsidRPr="00B3497B">
              <w:rPr>
                <w:rFonts w:ascii="Times" w:hAnsi="Times" w:cs="Times New Roman"/>
                <w:color w:val="262626" w:themeColor="text1" w:themeTint="D9"/>
                <w:sz w:val="20"/>
                <w:szCs w:val="20"/>
              </w:rPr>
              <w:t>0.</w:t>
            </w:r>
            <w:r w:rsidR="00922546" w:rsidRPr="00B3497B">
              <w:rPr>
                <w:rFonts w:ascii="Times" w:hAnsi="Times" w:cs="Times New Roman"/>
                <w:color w:val="262626" w:themeColor="text1" w:themeTint="D9"/>
                <w:sz w:val="20"/>
                <w:szCs w:val="20"/>
              </w:rPr>
              <w:t>4620</w:t>
            </w:r>
          </w:p>
        </w:tc>
      </w:tr>
      <w:tr w:rsidR="007C54F5" w:rsidTr="007C54F5">
        <w:trPr>
          <w:trHeight w:val="543"/>
        </w:trPr>
        <w:tc>
          <w:tcPr>
            <w:cnfStyle w:val="001000000000" w:firstRow="0" w:lastRow="0" w:firstColumn="1" w:lastColumn="0" w:oddVBand="0" w:evenVBand="0" w:oddHBand="0" w:evenHBand="0" w:firstRowFirstColumn="0" w:firstRowLastColumn="0" w:lastRowFirstColumn="0" w:lastRowLastColumn="0"/>
            <w:tcW w:w="1519" w:type="pct"/>
            <w:vAlign w:val="center"/>
            <w:hideMark/>
          </w:tcPr>
          <w:p w:rsidR="0046067F" w:rsidRPr="00B3497B" w:rsidRDefault="004E11C0" w:rsidP="00C46CB5">
            <w:pPr>
              <w:pStyle w:val="HTML"/>
              <w:shd w:val="clear" w:color="auto" w:fill="FFFFFF"/>
              <w:wordWrap w:val="0"/>
              <w:jc w:val="both"/>
              <w:textAlignment w:val="baseline"/>
              <w:rPr>
                <w:rFonts w:ascii="Times" w:hAnsi="Times" w:cs="Times New Roman"/>
                <w:color w:val="262626" w:themeColor="text1" w:themeTint="D9"/>
                <w:sz w:val="20"/>
                <w:szCs w:val="20"/>
              </w:rPr>
            </w:pPr>
            <w:r w:rsidRPr="00B3497B">
              <w:rPr>
                <w:rFonts w:ascii="Times" w:hAnsi="Times" w:cs="Times New Roman"/>
                <w:color w:val="262626" w:themeColor="text1" w:themeTint="D9"/>
                <w:sz w:val="20"/>
                <w:szCs w:val="20"/>
              </w:rPr>
              <w:t>Equity Market Neutral</w:t>
            </w:r>
          </w:p>
        </w:tc>
        <w:tc>
          <w:tcPr>
            <w:tcW w:w="1345" w:type="pct"/>
            <w:vAlign w:val="center"/>
            <w:hideMark/>
          </w:tcPr>
          <w:p w:rsidR="0046067F" w:rsidRPr="00B3497B" w:rsidRDefault="004E11C0" w:rsidP="005C3961">
            <w:pPr>
              <w:pStyle w:val="HTML"/>
              <w:shd w:val="clear" w:color="auto" w:fill="FFFFFF"/>
              <w:wordWrap w:val="0"/>
              <w:ind w:firstLine="431"/>
              <w:jc w:val="center"/>
              <w:textAlignment w:val="baseline"/>
              <w:cnfStyle w:val="000000000000" w:firstRow="0" w:lastRow="0" w:firstColumn="0" w:lastColumn="0" w:oddVBand="0" w:evenVBand="0" w:oddHBand="0" w:evenHBand="0" w:firstRowFirstColumn="0" w:firstRowLastColumn="0" w:lastRowFirstColumn="0" w:lastRowLastColumn="0"/>
              <w:rPr>
                <w:rFonts w:ascii="Times" w:hAnsi="Times" w:cs="Times New Roman"/>
                <w:color w:val="262626" w:themeColor="text1" w:themeTint="D9"/>
                <w:sz w:val="20"/>
                <w:szCs w:val="20"/>
              </w:rPr>
            </w:pPr>
            <w:r w:rsidRPr="00B3497B">
              <w:rPr>
                <w:rFonts w:ascii="Times" w:hAnsi="Times" w:cs="Times New Roman"/>
                <w:color w:val="262626" w:themeColor="text1" w:themeTint="D9"/>
                <w:sz w:val="20"/>
                <w:szCs w:val="20"/>
              </w:rPr>
              <w:t>0.</w:t>
            </w:r>
            <w:r w:rsidR="002D1EFD" w:rsidRPr="00B3497B">
              <w:rPr>
                <w:rFonts w:ascii="Times" w:hAnsi="Times" w:cs="Times New Roman"/>
                <w:color w:val="262626" w:themeColor="text1" w:themeTint="D9"/>
                <w:sz w:val="20"/>
                <w:szCs w:val="20"/>
              </w:rPr>
              <w:t>2339</w:t>
            </w:r>
          </w:p>
        </w:tc>
        <w:tc>
          <w:tcPr>
            <w:tcW w:w="1345" w:type="pct"/>
            <w:vAlign w:val="center"/>
            <w:hideMark/>
          </w:tcPr>
          <w:p w:rsidR="0046067F" w:rsidRPr="00B3497B" w:rsidRDefault="004E11C0" w:rsidP="005C3961">
            <w:pPr>
              <w:pStyle w:val="HTML"/>
              <w:shd w:val="clear" w:color="auto" w:fill="FFFFFF"/>
              <w:wordWrap w:val="0"/>
              <w:ind w:firstLine="431"/>
              <w:jc w:val="center"/>
              <w:textAlignment w:val="baseline"/>
              <w:cnfStyle w:val="000000000000" w:firstRow="0" w:lastRow="0" w:firstColumn="0" w:lastColumn="0" w:oddVBand="0" w:evenVBand="0" w:oddHBand="0" w:evenHBand="0" w:firstRowFirstColumn="0" w:firstRowLastColumn="0" w:lastRowFirstColumn="0" w:lastRowLastColumn="0"/>
              <w:rPr>
                <w:rFonts w:ascii="Times" w:hAnsi="Times" w:cs="Times New Roman"/>
                <w:color w:val="262626" w:themeColor="text1" w:themeTint="D9"/>
                <w:sz w:val="20"/>
                <w:szCs w:val="20"/>
              </w:rPr>
            </w:pPr>
            <w:r w:rsidRPr="00B3497B">
              <w:rPr>
                <w:rFonts w:ascii="Times" w:hAnsi="Times" w:cs="Times New Roman"/>
                <w:color w:val="262626" w:themeColor="text1" w:themeTint="D9"/>
                <w:sz w:val="20"/>
                <w:szCs w:val="20"/>
              </w:rPr>
              <w:t>0.</w:t>
            </w:r>
            <w:r w:rsidR="002D1EFD" w:rsidRPr="00B3497B">
              <w:rPr>
                <w:rFonts w:ascii="Times" w:hAnsi="Times" w:cs="Times New Roman"/>
                <w:color w:val="262626" w:themeColor="text1" w:themeTint="D9"/>
                <w:sz w:val="20"/>
                <w:szCs w:val="20"/>
              </w:rPr>
              <w:t>1823</w:t>
            </w:r>
          </w:p>
        </w:tc>
        <w:tc>
          <w:tcPr>
            <w:tcW w:w="791" w:type="pct"/>
            <w:vAlign w:val="center"/>
            <w:hideMark/>
          </w:tcPr>
          <w:p w:rsidR="0046067F" w:rsidRPr="00B3497B" w:rsidRDefault="004E11C0" w:rsidP="005C3961">
            <w:pPr>
              <w:pStyle w:val="HTML"/>
              <w:shd w:val="clear" w:color="auto" w:fill="FFFFFF"/>
              <w:wordWrap w:val="0"/>
              <w:ind w:firstLine="431"/>
              <w:jc w:val="center"/>
              <w:textAlignment w:val="baseline"/>
              <w:cnfStyle w:val="000000000000" w:firstRow="0" w:lastRow="0" w:firstColumn="0" w:lastColumn="0" w:oddVBand="0" w:evenVBand="0" w:oddHBand="0" w:evenHBand="0" w:firstRowFirstColumn="0" w:firstRowLastColumn="0" w:lastRowFirstColumn="0" w:lastRowLastColumn="0"/>
              <w:rPr>
                <w:rFonts w:ascii="Times" w:hAnsi="Times" w:cs="Times New Roman"/>
                <w:color w:val="262626" w:themeColor="text1" w:themeTint="D9"/>
                <w:sz w:val="20"/>
                <w:szCs w:val="20"/>
              </w:rPr>
            </w:pPr>
            <w:r w:rsidRPr="00B3497B">
              <w:rPr>
                <w:rFonts w:ascii="Times" w:hAnsi="Times" w:cs="Times New Roman"/>
                <w:color w:val="262626" w:themeColor="text1" w:themeTint="D9"/>
                <w:sz w:val="20"/>
                <w:szCs w:val="20"/>
              </w:rPr>
              <w:t>0.</w:t>
            </w:r>
            <w:r w:rsidR="002D1EFD" w:rsidRPr="00B3497B">
              <w:rPr>
                <w:rFonts w:ascii="Times" w:hAnsi="Times" w:cs="Times New Roman"/>
                <w:color w:val="262626" w:themeColor="text1" w:themeTint="D9"/>
                <w:sz w:val="20"/>
                <w:szCs w:val="20"/>
              </w:rPr>
              <w:t>1500</w:t>
            </w:r>
          </w:p>
        </w:tc>
      </w:tr>
      <w:tr w:rsidR="007C54F5" w:rsidTr="007C54F5">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1519" w:type="pct"/>
            <w:vAlign w:val="center"/>
            <w:hideMark/>
          </w:tcPr>
          <w:p w:rsidR="0046067F" w:rsidRPr="00B3497B" w:rsidRDefault="004E11C0" w:rsidP="00C46CB5">
            <w:pPr>
              <w:pStyle w:val="HTML"/>
              <w:shd w:val="clear" w:color="auto" w:fill="FFFFFF"/>
              <w:wordWrap w:val="0"/>
              <w:jc w:val="both"/>
              <w:textAlignment w:val="baseline"/>
              <w:rPr>
                <w:rFonts w:ascii="Times" w:hAnsi="Times" w:cs="Times New Roman"/>
                <w:color w:val="262626" w:themeColor="text1" w:themeTint="D9"/>
                <w:sz w:val="20"/>
                <w:szCs w:val="20"/>
              </w:rPr>
            </w:pPr>
            <w:r w:rsidRPr="00B3497B">
              <w:rPr>
                <w:rFonts w:ascii="Times" w:hAnsi="Times" w:cs="Times New Roman"/>
                <w:color w:val="262626" w:themeColor="text1" w:themeTint="D9"/>
                <w:sz w:val="20"/>
                <w:szCs w:val="20"/>
              </w:rPr>
              <w:t>CTA</w:t>
            </w:r>
          </w:p>
        </w:tc>
        <w:tc>
          <w:tcPr>
            <w:tcW w:w="1345" w:type="pct"/>
            <w:vAlign w:val="center"/>
            <w:hideMark/>
          </w:tcPr>
          <w:p w:rsidR="0046067F" w:rsidRPr="00B3497B" w:rsidRDefault="004E11C0" w:rsidP="005C3961">
            <w:pPr>
              <w:pStyle w:val="HTML"/>
              <w:shd w:val="clear" w:color="auto" w:fill="FFFFFF"/>
              <w:wordWrap w:val="0"/>
              <w:ind w:firstLine="431"/>
              <w:jc w:val="center"/>
              <w:textAlignment w:val="baseline"/>
              <w:cnfStyle w:val="000000100000" w:firstRow="0" w:lastRow="0" w:firstColumn="0" w:lastColumn="0" w:oddVBand="0" w:evenVBand="0" w:oddHBand="1" w:evenHBand="0" w:firstRowFirstColumn="0" w:firstRowLastColumn="0" w:lastRowFirstColumn="0" w:lastRowLastColumn="0"/>
              <w:rPr>
                <w:rFonts w:ascii="Times" w:hAnsi="Times" w:cs="Times New Roman"/>
                <w:color w:val="262626" w:themeColor="text1" w:themeTint="D9"/>
                <w:sz w:val="20"/>
                <w:szCs w:val="20"/>
              </w:rPr>
            </w:pPr>
            <w:r w:rsidRPr="00B3497B">
              <w:rPr>
                <w:rFonts w:ascii="Times" w:hAnsi="Times" w:cs="Times New Roman"/>
                <w:color w:val="262626" w:themeColor="text1" w:themeTint="D9"/>
                <w:sz w:val="20"/>
                <w:szCs w:val="20"/>
              </w:rPr>
              <w:t>0.</w:t>
            </w:r>
            <w:r w:rsidR="003A29D2" w:rsidRPr="00B3497B">
              <w:rPr>
                <w:rFonts w:ascii="Times" w:hAnsi="Times" w:cs="Times New Roman"/>
                <w:color w:val="262626" w:themeColor="text1" w:themeTint="D9"/>
                <w:sz w:val="20"/>
                <w:szCs w:val="20"/>
              </w:rPr>
              <w:t>5</w:t>
            </w:r>
            <w:r w:rsidR="004F572D" w:rsidRPr="00B3497B">
              <w:rPr>
                <w:rFonts w:ascii="Times" w:hAnsi="Times" w:cs="Times New Roman"/>
                <w:color w:val="262626" w:themeColor="text1" w:themeTint="D9"/>
                <w:sz w:val="20"/>
                <w:szCs w:val="20"/>
              </w:rPr>
              <w:t>878</w:t>
            </w:r>
          </w:p>
        </w:tc>
        <w:tc>
          <w:tcPr>
            <w:tcW w:w="1345" w:type="pct"/>
            <w:vAlign w:val="center"/>
            <w:hideMark/>
          </w:tcPr>
          <w:p w:rsidR="0046067F" w:rsidRPr="00B3497B" w:rsidRDefault="004E11C0" w:rsidP="005C3961">
            <w:pPr>
              <w:pStyle w:val="HTML"/>
              <w:shd w:val="clear" w:color="auto" w:fill="FFFFFF"/>
              <w:wordWrap w:val="0"/>
              <w:ind w:firstLine="431"/>
              <w:jc w:val="center"/>
              <w:textAlignment w:val="baseline"/>
              <w:cnfStyle w:val="000000100000" w:firstRow="0" w:lastRow="0" w:firstColumn="0" w:lastColumn="0" w:oddVBand="0" w:evenVBand="0" w:oddHBand="1" w:evenHBand="0" w:firstRowFirstColumn="0" w:firstRowLastColumn="0" w:lastRowFirstColumn="0" w:lastRowLastColumn="0"/>
              <w:rPr>
                <w:rFonts w:ascii="Times" w:hAnsi="Times" w:cs="Times New Roman"/>
                <w:color w:val="262626" w:themeColor="text1" w:themeTint="D9"/>
                <w:sz w:val="20"/>
                <w:szCs w:val="20"/>
              </w:rPr>
            </w:pPr>
            <w:r w:rsidRPr="00B3497B">
              <w:rPr>
                <w:rFonts w:ascii="Times" w:hAnsi="Times" w:cs="Times New Roman"/>
                <w:color w:val="262626" w:themeColor="text1" w:themeTint="D9"/>
                <w:sz w:val="20"/>
                <w:szCs w:val="20"/>
              </w:rPr>
              <w:t>1.0581</w:t>
            </w:r>
          </w:p>
        </w:tc>
        <w:tc>
          <w:tcPr>
            <w:tcW w:w="791" w:type="pct"/>
            <w:vAlign w:val="center"/>
            <w:hideMark/>
          </w:tcPr>
          <w:p w:rsidR="0046067F" w:rsidRPr="00B3497B" w:rsidRDefault="004E11C0" w:rsidP="005C3961">
            <w:pPr>
              <w:pStyle w:val="HTML"/>
              <w:shd w:val="clear" w:color="auto" w:fill="FFFFFF"/>
              <w:wordWrap w:val="0"/>
              <w:ind w:firstLine="431"/>
              <w:jc w:val="center"/>
              <w:textAlignment w:val="baseline"/>
              <w:cnfStyle w:val="000000100000" w:firstRow="0" w:lastRow="0" w:firstColumn="0" w:lastColumn="0" w:oddVBand="0" w:evenVBand="0" w:oddHBand="1" w:evenHBand="0" w:firstRowFirstColumn="0" w:firstRowLastColumn="0" w:lastRowFirstColumn="0" w:lastRowLastColumn="0"/>
              <w:rPr>
                <w:rFonts w:ascii="Times" w:hAnsi="Times" w:cs="Times New Roman"/>
                <w:color w:val="262626" w:themeColor="text1" w:themeTint="D9"/>
                <w:sz w:val="20"/>
                <w:szCs w:val="20"/>
              </w:rPr>
            </w:pPr>
            <w:r w:rsidRPr="00B3497B">
              <w:rPr>
                <w:rFonts w:ascii="Times" w:hAnsi="Times" w:cs="Times New Roman"/>
                <w:color w:val="262626" w:themeColor="text1" w:themeTint="D9"/>
                <w:sz w:val="20"/>
                <w:szCs w:val="20"/>
              </w:rPr>
              <w:t>0.</w:t>
            </w:r>
            <w:r w:rsidR="004F572D" w:rsidRPr="00B3497B">
              <w:rPr>
                <w:rFonts w:ascii="Times" w:hAnsi="Times" w:cs="Times New Roman"/>
                <w:color w:val="262626" w:themeColor="text1" w:themeTint="D9"/>
                <w:sz w:val="20"/>
                <w:szCs w:val="20"/>
              </w:rPr>
              <w:t>3214</w:t>
            </w:r>
          </w:p>
        </w:tc>
      </w:tr>
      <w:tr w:rsidR="007C54F5" w:rsidTr="007C54F5">
        <w:trPr>
          <w:trHeight w:val="543"/>
        </w:trPr>
        <w:tc>
          <w:tcPr>
            <w:cnfStyle w:val="001000000000" w:firstRow="0" w:lastRow="0" w:firstColumn="1" w:lastColumn="0" w:oddVBand="0" w:evenVBand="0" w:oddHBand="0" w:evenHBand="0" w:firstRowFirstColumn="0" w:firstRowLastColumn="0" w:lastRowFirstColumn="0" w:lastRowLastColumn="0"/>
            <w:tcW w:w="1519" w:type="pct"/>
            <w:vAlign w:val="center"/>
            <w:hideMark/>
          </w:tcPr>
          <w:p w:rsidR="0046067F" w:rsidRPr="00B3497B" w:rsidRDefault="004E11C0" w:rsidP="00C46CB5">
            <w:pPr>
              <w:pStyle w:val="HTML"/>
              <w:shd w:val="clear" w:color="auto" w:fill="FFFFFF"/>
              <w:wordWrap w:val="0"/>
              <w:jc w:val="both"/>
              <w:textAlignment w:val="baseline"/>
              <w:rPr>
                <w:rFonts w:ascii="Times" w:hAnsi="Times" w:cs="Times New Roman"/>
                <w:color w:val="262626" w:themeColor="text1" w:themeTint="D9"/>
                <w:sz w:val="20"/>
                <w:szCs w:val="20"/>
              </w:rPr>
            </w:pPr>
            <w:r w:rsidRPr="00B3497B">
              <w:rPr>
                <w:rFonts w:ascii="Times" w:hAnsi="Times" w:cs="Times New Roman"/>
                <w:color w:val="262626" w:themeColor="text1" w:themeTint="D9"/>
                <w:sz w:val="20"/>
                <w:szCs w:val="20"/>
              </w:rPr>
              <w:t>Merger Arbitrage</w:t>
            </w:r>
          </w:p>
        </w:tc>
        <w:tc>
          <w:tcPr>
            <w:tcW w:w="1345" w:type="pct"/>
            <w:vAlign w:val="center"/>
            <w:hideMark/>
          </w:tcPr>
          <w:p w:rsidR="0046067F" w:rsidRPr="00B3497B" w:rsidRDefault="004E11C0" w:rsidP="005C3961">
            <w:pPr>
              <w:pStyle w:val="HTML"/>
              <w:shd w:val="clear" w:color="auto" w:fill="FFFFFF"/>
              <w:wordWrap w:val="0"/>
              <w:ind w:firstLine="431"/>
              <w:jc w:val="center"/>
              <w:textAlignment w:val="baseline"/>
              <w:cnfStyle w:val="000000000000" w:firstRow="0" w:lastRow="0" w:firstColumn="0" w:lastColumn="0" w:oddVBand="0" w:evenVBand="0" w:oddHBand="0" w:evenHBand="0" w:firstRowFirstColumn="0" w:firstRowLastColumn="0" w:lastRowFirstColumn="0" w:lastRowLastColumn="0"/>
              <w:rPr>
                <w:rFonts w:ascii="Times" w:hAnsi="Times" w:cs="Times New Roman"/>
                <w:color w:val="262626" w:themeColor="text1" w:themeTint="D9"/>
                <w:sz w:val="20"/>
                <w:szCs w:val="20"/>
              </w:rPr>
            </w:pPr>
            <w:r w:rsidRPr="00B3497B">
              <w:rPr>
                <w:rFonts w:ascii="Times" w:hAnsi="Times" w:cs="Times New Roman"/>
                <w:color w:val="262626" w:themeColor="text1" w:themeTint="D9"/>
                <w:sz w:val="20"/>
                <w:szCs w:val="20"/>
              </w:rPr>
              <w:t>0.</w:t>
            </w:r>
            <w:r w:rsidR="00991AF9" w:rsidRPr="00B3497B">
              <w:rPr>
                <w:rFonts w:ascii="Times" w:hAnsi="Times" w:cs="Times New Roman"/>
                <w:color w:val="262626" w:themeColor="text1" w:themeTint="D9"/>
                <w:sz w:val="20"/>
                <w:szCs w:val="20"/>
              </w:rPr>
              <w:t>3497</w:t>
            </w:r>
          </w:p>
        </w:tc>
        <w:tc>
          <w:tcPr>
            <w:tcW w:w="1345" w:type="pct"/>
            <w:vAlign w:val="center"/>
            <w:hideMark/>
          </w:tcPr>
          <w:p w:rsidR="0046067F" w:rsidRPr="00B3497B" w:rsidRDefault="004E11C0" w:rsidP="005C3961">
            <w:pPr>
              <w:pStyle w:val="HTML"/>
              <w:shd w:val="clear" w:color="auto" w:fill="FFFFFF"/>
              <w:wordWrap w:val="0"/>
              <w:ind w:firstLine="431"/>
              <w:jc w:val="center"/>
              <w:textAlignment w:val="baseline"/>
              <w:cnfStyle w:val="000000000000" w:firstRow="0" w:lastRow="0" w:firstColumn="0" w:lastColumn="0" w:oddVBand="0" w:evenVBand="0" w:oddHBand="0" w:evenHBand="0" w:firstRowFirstColumn="0" w:firstRowLastColumn="0" w:lastRowFirstColumn="0" w:lastRowLastColumn="0"/>
              <w:rPr>
                <w:rFonts w:ascii="Times" w:hAnsi="Times" w:cs="Times New Roman"/>
                <w:color w:val="262626" w:themeColor="text1" w:themeTint="D9"/>
                <w:sz w:val="20"/>
                <w:szCs w:val="20"/>
              </w:rPr>
            </w:pPr>
            <w:r w:rsidRPr="00B3497B">
              <w:rPr>
                <w:rFonts w:ascii="Times" w:hAnsi="Times" w:cs="Times New Roman"/>
                <w:color w:val="262626" w:themeColor="text1" w:themeTint="D9"/>
                <w:sz w:val="20"/>
                <w:szCs w:val="20"/>
              </w:rPr>
              <w:t>0.</w:t>
            </w:r>
            <w:r w:rsidR="00991AF9" w:rsidRPr="00B3497B">
              <w:rPr>
                <w:rFonts w:ascii="Times" w:hAnsi="Times" w:cs="Times New Roman"/>
                <w:color w:val="262626" w:themeColor="text1" w:themeTint="D9"/>
                <w:sz w:val="20"/>
                <w:szCs w:val="20"/>
              </w:rPr>
              <w:t>4805</w:t>
            </w:r>
          </w:p>
        </w:tc>
        <w:tc>
          <w:tcPr>
            <w:tcW w:w="791" w:type="pct"/>
            <w:vAlign w:val="center"/>
            <w:hideMark/>
          </w:tcPr>
          <w:p w:rsidR="0046067F" w:rsidRPr="00B3497B" w:rsidRDefault="004E11C0" w:rsidP="005C3961">
            <w:pPr>
              <w:pStyle w:val="HTML"/>
              <w:shd w:val="clear" w:color="auto" w:fill="FFFFFF"/>
              <w:wordWrap w:val="0"/>
              <w:ind w:firstLine="431"/>
              <w:jc w:val="center"/>
              <w:textAlignment w:val="baseline"/>
              <w:cnfStyle w:val="000000000000" w:firstRow="0" w:lastRow="0" w:firstColumn="0" w:lastColumn="0" w:oddVBand="0" w:evenVBand="0" w:oddHBand="0" w:evenHBand="0" w:firstRowFirstColumn="0" w:firstRowLastColumn="0" w:lastRowFirstColumn="0" w:lastRowLastColumn="0"/>
              <w:rPr>
                <w:rFonts w:ascii="Times" w:hAnsi="Times" w:cs="Times New Roman"/>
                <w:color w:val="262626" w:themeColor="text1" w:themeTint="D9"/>
                <w:sz w:val="20"/>
                <w:szCs w:val="20"/>
              </w:rPr>
            </w:pPr>
            <w:r w:rsidRPr="00B3497B">
              <w:rPr>
                <w:rFonts w:ascii="Times" w:hAnsi="Times" w:cs="Times New Roman"/>
                <w:color w:val="262626" w:themeColor="text1" w:themeTint="D9"/>
                <w:sz w:val="20"/>
                <w:szCs w:val="20"/>
              </w:rPr>
              <w:t>0.</w:t>
            </w:r>
            <w:r w:rsidR="00991AF9" w:rsidRPr="00B3497B">
              <w:rPr>
                <w:rFonts w:ascii="Times" w:hAnsi="Times" w:cs="Times New Roman"/>
                <w:color w:val="262626" w:themeColor="text1" w:themeTint="D9"/>
                <w:sz w:val="20"/>
                <w:szCs w:val="20"/>
              </w:rPr>
              <w:t>4242</w:t>
            </w:r>
          </w:p>
        </w:tc>
      </w:tr>
    </w:tbl>
    <w:p w:rsidR="00513661" w:rsidRPr="00B3497B" w:rsidRDefault="00513661" w:rsidP="00EB65F6">
      <w:pPr>
        <w:widowControl/>
        <w:jc w:val="left"/>
        <w:rPr>
          <w:rFonts w:ascii="Times" w:hAnsi="Times"/>
          <w:b/>
          <w:bCs/>
          <w:noProof/>
          <w:color w:val="262626" w:themeColor="text1" w:themeTint="D9"/>
          <w:sz w:val="24"/>
        </w:rPr>
      </w:pPr>
    </w:p>
    <w:p w:rsidR="002254B2" w:rsidRDefault="002254B2" w:rsidP="002254B2">
      <w:pPr>
        <w:pStyle w:val="a3"/>
        <w:widowControl/>
        <w:ind w:left="360" w:firstLineChars="0" w:firstLine="0"/>
        <w:jc w:val="left"/>
        <w:rPr>
          <w:rFonts w:ascii="Times" w:hAnsi="Times"/>
          <w:b/>
          <w:bCs/>
          <w:noProof/>
          <w:color w:val="262626" w:themeColor="text1" w:themeTint="D9"/>
          <w:sz w:val="24"/>
        </w:rPr>
      </w:pPr>
    </w:p>
    <w:p w:rsidR="001611A3" w:rsidRPr="00B3497B" w:rsidRDefault="004E11C0" w:rsidP="00EB65F6">
      <w:pPr>
        <w:pStyle w:val="a3"/>
        <w:widowControl/>
        <w:numPr>
          <w:ilvl w:val="0"/>
          <w:numId w:val="5"/>
        </w:numPr>
        <w:ind w:firstLineChars="0"/>
        <w:jc w:val="left"/>
        <w:rPr>
          <w:rFonts w:ascii="Times" w:hAnsi="Times"/>
          <w:b/>
          <w:bCs/>
          <w:noProof/>
          <w:color w:val="262626" w:themeColor="text1" w:themeTint="D9"/>
          <w:sz w:val="24"/>
        </w:rPr>
      </w:pPr>
      <w:r w:rsidRPr="00B3497B">
        <w:rPr>
          <w:rFonts w:ascii="Times" w:hAnsi="Times"/>
          <w:b/>
          <w:bCs/>
          <w:noProof/>
          <w:color w:val="262626" w:themeColor="text1" w:themeTint="D9"/>
          <w:sz w:val="24"/>
        </w:rPr>
        <w:t>Equity Market Neutral</w:t>
      </w:r>
    </w:p>
    <w:p w:rsidR="00825628" w:rsidRPr="00B3497B" w:rsidRDefault="004E11C0" w:rsidP="005C3961">
      <w:pPr>
        <w:widowControl/>
        <w:ind w:firstLine="431"/>
        <w:jc w:val="center"/>
        <w:rPr>
          <w:rFonts w:ascii="Times" w:hAnsi="Times"/>
          <w:noProof/>
          <w:color w:val="262626" w:themeColor="text1" w:themeTint="D9"/>
          <w:sz w:val="24"/>
        </w:rPr>
      </w:pPr>
      <w:r w:rsidRPr="00B3497B">
        <w:rPr>
          <w:rFonts w:ascii="Times" w:hAnsi="Times"/>
          <w:noProof/>
          <w:color w:val="262626" w:themeColor="text1" w:themeTint="D9"/>
          <w:sz w:val="24"/>
        </w:rPr>
        <w:drawing>
          <wp:inline distT="0" distB="0" distL="0" distR="0">
            <wp:extent cx="2220686" cy="1411720"/>
            <wp:effectExtent l="0" t="0" r="1905" b="0"/>
            <wp:docPr id="3" name="图片 6">
              <a:extLst xmlns:a="http://schemas.openxmlformats.org/drawingml/2006/main">
                <a:ext uri="{FF2B5EF4-FFF2-40B4-BE49-F238E27FC236}">
                  <a16:creationId xmlns:a16="http://schemas.microsoft.com/office/drawing/2014/main" id="{8AC425B5-643F-4043-9C88-46998005B9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id="{8AC425B5-643F-4043-9C88-46998005B9DC}"/>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2222251" cy="1412715"/>
                    </a:xfrm>
                    <a:prstGeom prst="rect">
                      <a:avLst/>
                    </a:prstGeom>
                    <a:ln>
                      <a:noFill/>
                    </a:ln>
                    <a:extLst>
                      <a:ext uri="{53640926-AAD7-44D8-BBD7-CCE9431645EC}">
                        <a14:shadowObscured xmlns:a14="http://schemas.microsoft.com/office/drawing/2010/main"/>
                      </a:ext>
                    </a:extLst>
                  </pic:spPr>
                </pic:pic>
              </a:graphicData>
            </a:graphic>
          </wp:inline>
        </w:drawing>
      </w:r>
      <w:r w:rsidRPr="00B3497B">
        <w:rPr>
          <w:rFonts w:ascii="Times" w:hAnsi="Times"/>
          <w:noProof/>
          <w:color w:val="262626" w:themeColor="text1" w:themeTint="D9"/>
          <w:sz w:val="24"/>
        </w:rPr>
        <w:drawing>
          <wp:inline distT="0" distB="0" distL="0" distR="0">
            <wp:extent cx="2157124" cy="1404968"/>
            <wp:effectExtent l="0" t="0" r="1905" b="5080"/>
            <wp:docPr id="6" name="图片 5">
              <a:extLst xmlns:a="http://schemas.openxmlformats.org/drawingml/2006/main">
                <a:ext uri="{FF2B5EF4-FFF2-40B4-BE49-F238E27FC236}">
                  <a16:creationId xmlns:a16="http://schemas.microsoft.com/office/drawing/2014/main" id="{20B8BCAC-D55C-1945-89F1-7CCB5D77E2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752165" name="图片 5">
                      <a:extLst>
                        <a:ext uri="{FF2B5EF4-FFF2-40B4-BE49-F238E27FC236}">
                          <a16:creationId xmlns:a16="http://schemas.microsoft.com/office/drawing/2014/main" id="{20B8BCAC-D55C-1945-89F1-7CCB5D77E2B1}"/>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157124" cy="1404968"/>
                    </a:xfrm>
                    <a:prstGeom prst="rect">
                      <a:avLst/>
                    </a:prstGeom>
                  </pic:spPr>
                </pic:pic>
              </a:graphicData>
            </a:graphic>
          </wp:inline>
        </w:drawing>
      </w:r>
    </w:p>
    <w:p w:rsidR="00021431" w:rsidRPr="00B3497B" w:rsidRDefault="004E11C0" w:rsidP="005C3961">
      <w:pPr>
        <w:widowControl/>
        <w:spacing w:line="480" w:lineRule="auto"/>
        <w:ind w:firstLine="431"/>
        <w:jc w:val="center"/>
        <w:rPr>
          <w:rFonts w:ascii="Times" w:hAnsi="Times" w:cs="Times New Roman"/>
          <w:color w:val="262626" w:themeColor="text1" w:themeTint="D9"/>
          <w:kern w:val="0"/>
          <w:sz w:val="24"/>
        </w:rPr>
      </w:pPr>
      <w:r w:rsidRPr="00B3497B">
        <w:rPr>
          <w:rFonts w:ascii="Times" w:hAnsi="Times" w:cs="Times New Roman"/>
          <w:noProof/>
          <w:color w:val="262626" w:themeColor="text1" w:themeTint="D9"/>
          <w:kern w:val="0"/>
          <w:sz w:val="24"/>
        </w:rPr>
        <w:lastRenderedPageBreak/>
        <w:drawing>
          <wp:inline distT="0" distB="0" distL="0" distR="0">
            <wp:extent cx="4590380" cy="1591045"/>
            <wp:effectExtent l="0" t="0" r="0" b="0"/>
            <wp:docPr id="1815666677" name="图片 6">
              <a:extLst xmlns:a="http://schemas.openxmlformats.org/drawingml/2006/main">
                <a:ext uri="{FF2B5EF4-FFF2-40B4-BE49-F238E27FC236}">
                  <a16:creationId xmlns:a16="http://schemas.microsoft.com/office/drawing/2014/main" id="{0B82C594-B9E3-4F4B-B99E-57C695EC8B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625526" name="图片 6">
                      <a:extLst>
                        <a:ext uri="{FF2B5EF4-FFF2-40B4-BE49-F238E27FC236}">
                          <a16:creationId xmlns:a16="http://schemas.microsoft.com/office/drawing/2014/main" id="{0B82C594-B9E3-4F4B-B99E-57C695EC8BBD}"/>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590380" cy="1591045"/>
                    </a:xfrm>
                    <a:prstGeom prst="rect">
                      <a:avLst/>
                    </a:prstGeom>
                  </pic:spPr>
                </pic:pic>
              </a:graphicData>
            </a:graphic>
          </wp:inline>
        </w:drawing>
      </w:r>
    </w:p>
    <w:p w:rsidR="00EE6721" w:rsidRPr="00B3497B" w:rsidRDefault="004E11C0" w:rsidP="005C3961">
      <w:pPr>
        <w:widowControl/>
        <w:spacing w:line="480" w:lineRule="auto"/>
        <w:ind w:firstLine="431"/>
        <w:jc w:val="center"/>
        <w:rPr>
          <w:rFonts w:ascii="Times" w:hAnsi="Times" w:cs="Times New Roman"/>
          <w:color w:val="262626" w:themeColor="text1" w:themeTint="D9"/>
          <w:kern w:val="0"/>
          <w:sz w:val="24"/>
        </w:rPr>
      </w:pPr>
      <w:r w:rsidRPr="00B3497B">
        <w:rPr>
          <w:rFonts w:ascii="Times" w:hAnsi="Times" w:cs="Times New Roman"/>
          <w:noProof/>
          <w:color w:val="262626" w:themeColor="text1" w:themeTint="D9"/>
          <w:kern w:val="0"/>
          <w:sz w:val="24"/>
        </w:rPr>
        <w:drawing>
          <wp:inline distT="0" distB="0" distL="0" distR="0">
            <wp:extent cx="4681220" cy="1603642"/>
            <wp:effectExtent l="0" t="0" r="5080" b="0"/>
            <wp:docPr id="8" name="图片 7">
              <a:extLst xmlns:a="http://schemas.openxmlformats.org/drawingml/2006/main">
                <a:ext uri="{FF2B5EF4-FFF2-40B4-BE49-F238E27FC236}">
                  <a16:creationId xmlns:a16="http://schemas.microsoft.com/office/drawing/2014/main" id="{7864698F-0929-7A44-97D4-63C16C5695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742956" name="图片 7">
                      <a:extLst>
                        <a:ext uri="{FF2B5EF4-FFF2-40B4-BE49-F238E27FC236}">
                          <a16:creationId xmlns:a16="http://schemas.microsoft.com/office/drawing/2014/main" id="{7864698F-0929-7A44-97D4-63C16C569583}"/>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681971" cy="1603899"/>
                    </a:xfrm>
                    <a:prstGeom prst="rect">
                      <a:avLst/>
                    </a:prstGeom>
                  </pic:spPr>
                </pic:pic>
              </a:graphicData>
            </a:graphic>
          </wp:inline>
        </w:drawing>
      </w:r>
    </w:p>
    <w:p w:rsidR="00EB65F6" w:rsidRPr="00B3497B" w:rsidRDefault="004E11C0" w:rsidP="00EB65F6">
      <w:pPr>
        <w:widowControl/>
        <w:spacing w:line="480" w:lineRule="auto"/>
        <w:ind w:firstLine="431"/>
        <w:rPr>
          <w:rFonts w:ascii="Times" w:eastAsia="宋体" w:hAnsi="Times" w:cs="Arial"/>
          <w:color w:val="262626" w:themeColor="text1" w:themeTint="D9"/>
          <w:kern w:val="0"/>
          <w:sz w:val="24"/>
          <w:shd w:val="clear" w:color="auto" w:fill="FFFFFF"/>
        </w:rPr>
      </w:pPr>
      <w:r w:rsidRPr="00B3497B">
        <w:rPr>
          <w:rFonts w:ascii="Times" w:hAnsi="Times" w:cs="Times New Roman"/>
          <w:color w:val="262626" w:themeColor="text1" w:themeTint="D9"/>
          <w:kern w:val="0"/>
          <w:sz w:val="24"/>
        </w:rPr>
        <w:t>Above are t</w:t>
      </w:r>
      <w:r w:rsidR="00EE6721" w:rsidRPr="00B3497B">
        <w:rPr>
          <w:rFonts w:ascii="Times" w:hAnsi="Times" w:cs="Times New Roman"/>
          <w:color w:val="262626" w:themeColor="text1" w:themeTint="D9"/>
          <w:kern w:val="0"/>
          <w:sz w:val="24"/>
        </w:rPr>
        <w:t>he plots of trai</w:t>
      </w:r>
      <w:r w:rsidR="00016345" w:rsidRPr="00B3497B">
        <w:rPr>
          <w:rFonts w:ascii="Times" w:hAnsi="Times" w:cs="Times New Roman"/>
          <w:color w:val="262626" w:themeColor="text1" w:themeTint="D9"/>
          <w:kern w:val="0"/>
          <w:sz w:val="24"/>
        </w:rPr>
        <w:t>ning</w:t>
      </w:r>
      <w:r w:rsidR="00EE6721" w:rsidRPr="00B3497B">
        <w:rPr>
          <w:rFonts w:ascii="Times" w:hAnsi="Times" w:cs="Times New Roman"/>
          <w:color w:val="262626" w:themeColor="text1" w:themeTint="D9"/>
          <w:kern w:val="0"/>
          <w:sz w:val="24"/>
        </w:rPr>
        <w:t>, validation as well as testing results in both cases</w:t>
      </w:r>
      <w:r w:rsidR="00016345" w:rsidRPr="00B3497B">
        <w:rPr>
          <w:rFonts w:ascii="Times" w:hAnsi="Times" w:cs="Times New Roman"/>
          <w:color w:val="262626" w:themeColor="text1" w:themeTint="D9"/>
          <w:kern w:val="0"/>
          <w:sz w:val="24"/>
        </w:rPr>
        <w:t xml:space="preserve"> of </w:t>
      </w:r>
      <w:r w:rsidRPr="00B3497B">
        <w:rPr>
          <w:rFonts w:ascii="Times" w:hAnsi="Times" w:cs="Times New Roman"/>
          <w:color w:val="262626" w:themeColor="text1" w:themeTint="D9"/>
          <w:kern w:val="0"/>
          <w:sz w:val="24"/>
        </w:rPr>
        <w:t xml:space="preserve">the Equity Market Neutral </w:t>
      </w:r>
      <w:r w:rsidR="00C104DC" w:rsidRPr="00B3497B">
        <w:rPr>
          <w:rFonts w:ascii="Times" w:hAnsi="Times" w:cs="Times New Roman"/>
          <w:color w:val="262626" w:themeColor="text1" w:themeTint="D9"/>
          <w:kern w:val="0"/>
          <w:sz w:val="24"/>
        </w:rPr>
        <w:t>strateg</w:t>
      </w:r>
      <w:r w:rsidRPr="00B3497B">
        <w:rPr>
          <w:rFonts w:ascii="Times" w:hAnsi="Times" w:cs="Times New Roman"/>
          <w:color w:val="262626" w:themeColor="text1" w:themeTint="D9"/>
          <w:kern w:val="0"/>
          <w:sz w:val="24"/>
        </w:rPr>
        <w:t>y</w:t>
      </w:r>
      <w:r w:rsidR="008D3818" w:rsidRPr="00B3497B">
        <w:rPr>
          <w:rFonts w:ascii="Times" w:hAnsi="Times" w:cs="Times New Roman"/>
          <w:color w:val="262626" w:themeColor="text1" w:themeTint="D9"/>
          <w:kern w:val="0"/>
          <w:sz w:val="24"/>
        </w:rPr>
        <w:t>, which is designed to hold equal market value in both long and short positions to have a net-zero risk exposure</w:t>
      </w:r>
      <w:r w:rsidR="00C104DC" w:rsidRPr="00B3497B">
        <w:rPr>
          <w:rFonts w:ascii="Times" w:hAnsi="Times" w:cs="Times New Roman"/>
          <w:color w:val="262626" w:themeColor="text1" w:themeTint="D9"/>
          <w:kern w:val="0"/>
          <w:sz w:val="24"/>
        </w:rPr>
        <w:t xml:space="preserve">. </w:t>
      </w:r>
      <w:r w:rsidR="00153DD1" w:rsidRPr="00B3497B">
        <w:rPr>
          <w:rFonts w:ascii="Times" w:hAnsi="Times" w:cs="Times New Roman"/>
          <w:color w:val="262626" w:themeColor="text1" w:themeTint="D9"/>
          <w:kern w:val="0"/>
          <w:sz w:val="24"/>
        </w:rPr>
        <w:t>Both</w:t>
      </w:r>
      <w:r w:rsidR="004F1392" w:rsidRPr="00B3497B">
        <w:rPr>
          <w:rFonts w:ascii="Times" w:eastAsia="宋体" w:hAnsi="Times" w:cs="Arial"/>
          <w:color w:val="262626" w:themeColor="text1" w:themeTint="D9"/>
          <w:kern w:val="0"/>
          <w:sz w:val="24"/>
          <w:shd w:val="clear" w:color="auto" w:fill="FFFFFF"/>
        </w:rPr>
        <w:t xml:space="preserve"> </w:t>
      </w:r>
      <w:r w:rsidRPr="00B3497B">
        <w:rPr>
          <w:rFonts w:ascii="Times" w:eastAsia="宋体" w:hAnsi="Times" w:cs="Arial"/>
          <w:color w:val="262626" w:themeColor="text1" w:themeTint="D9"/>
          <w:kern w:val="0"/>
          <w:sz w:val="24"/>
          <w:shd w:val="clear" w:color="auto" w:fill="FFFFFF"/>
        </w:rPr>
        <w:t>validation MSE is better than th</w:t>
      </w:r>
      <w:r w:rsidR="00C46290" w:rsidRPr="00B3497B">
        <w:rPr>
          <w:rFonts w:ascii="Times" w:eastAsia="宋体" w:hAnsi="Times" w:cs="Arial"/>
          <w:color w:val="262626" w:themeColor="text1" w:themeTint="D9"/>
          <w:kern w:val="0"/>
          <w:sz w:val="24"/>
          <w:shd w:val="clear" w:color="auto" w:fill="FFFFFF"/>
        </w:rPr>
        <w:t xml:space="preserve">e </w:t>
      </w:r>
      <w:r w:rsidRPr="00B3497B">
        <w:rPr>
          <w:rFonts w:ascii="Times" w:eastAsia="宋体" w:hAnsi="Times" w:cs="Arial"/>
          <w:color w:val="262626" w:themeColor="text1" w:themeTint="D9"/>
          <w:kern w:val="0"/>
          <w:sz w:val="24"/>
          <w:shd w:val="clear" w:color="auto" w:fill="FFFFFF"/>
        </w:rPr>
        <w:t>baseline.</w:t>
      </w:r>
      <w:r w:rsidR="004F1392" w:rsidRPr="00B3497B">
        <w:rPr>
          <w:rFonts w:ascii="Times" w:eastAsia="宋体" w:hAnsi="Times" w:cs="Arial"/>
          <w:color w:val="262626" w:themeColor="text1" w:themeTint="D9"/>
          <w:kern w:val="0"/>
          <w:sz w:val="24"/>
          <w:shd w:val="clear" w:color="auto" w:fill="FFFFFF"/>
        </w:rPr>
        <w:t xml:space="preserve"> </w:t>
      </w:r>
      <w:r w:rsidRPr="00B3497B">
        <w:rPr>
          <w:rFonts w:ascii="Times" w:eastAsia="宋体" w:hAnsi="Times" w:cs="Arial"/>
          <w:color w:val="262626" w:themeColor="text1" w:themeTint="D9"/>
          <w:kern w:val="0"/>
          <w:sz w:val="24"/>
          <w:shd w:val="clear" w:color="auto" w:fill="FFFFFF"/>
        </w:rPr>
        <w:t>Random Forest and SVR</w:t>
      </w:r>
      <w:r w:rsidR="003D5E0B" w:rsidRPr="00B3497B">
        <w:rPr>
          <w:rFonts w:ascii="Times" w:eastAsia="宋体" w:hAnsi="Times" w:cs="Arial"/>
          <w:color w:val="262626" w:themeColor="text1" w:themeTint="D9"/>
          <w:kern w:val="0"/>
          <w:sz w:val="24"/>
          <w:shd w:val="clear" w:color="auto" w:fill="FFFFFF"/>
        </w:rPr>
        <w:t xml:space="preserve"> </w:t>
      </w:r>
      <w:r w:rsidRPr="00B3497B">
        <w:rPr>
          <w:rFonts w:ascii="Times" w:eastAsia="宋体" w:hAnsi="Times" w:cs="Arial"/>
          <w:color w:val="262626" w:themeColor="text1" w:themeTint="D9"/>
          <w:kern w:val="0"/>
          <w:sz w:val="24"/>
          <w:shd w:val="clear" w:color="auto" w:fill="FFFFFF"/>
        </w:rPr>
        <w:t xml:space="preserve">both </w:t>
      </w:r>
      <w:r w:rsidR="00A872D5" w:rsidRPr="00B3497B">
        <w:rPr>
          <w:rFonts w:ascii="Times" w:eastAsia="宋体" w:hAnsi="Times" w:cs="Arial"/>
          <w:color w:val="262626" w:themeColor="text1" w:themeTint="D9"/>
          <w:kern w:val="0"/>
          <w:sz w:val="24"/>
          <w:shd w:val="clear" w:color="auto" w:fill="FFFFFF"/>
        </w:rPr>
        <w:t xml:space="preserve">perform fairly in the first half in case 1, </w:t>
      </w:r>
      <w:r w:rsidR="00C3560F" w:rsidRPr="00B3497B">
        <w:rPr>
          <w:rFonts w:ascii="Times" w:eastAsia="宋体" w:hAnsi="Times" w:cs="Arial"/>
          <w:color w:val="262626" w:themeColor="text1" w:themeTint="D9"/>
          <w:kern w:val="0"/>
          <w:sz w:val="24"/>
          <w:shd w:val="clear" w:color="auto" w:fill="FFFFFF"/>
        </w:rPr>
        <w:t>which is a relatively peaceful period. B</w:t>
      </w:r>
      <w:r w:rsidR="00A872D5" w:rsidRPr="00B3497B">
        <w:rPr>
          <w:rFonts w:ascii="Times" w:eastAsia="宋体" w:hAnsi="Times" w:cs="Arial"/>
          <w:color w:val="262626" w:themeColor="text1" w:themeTint="D9"/>
          <w:kern w:val="0"/>
          <w:sz w:val="24"/>
          <w:shd w:val="clear" w:color="auto" w:fill="FFFFFF"/>
        </w:rPr>
        <w:t xml:space="preserve">ut </w:t>
      </w:r>
      <w:r w:rsidR="000F001D" w:rsidRPr="00B3497B">
        <w:rPr>
          <w:rFonts w:ascii="Times" w:eastAsia="宋体" w:hAnsi="Times" w:cs="Arial"/>
          <w:color w:val="262626" w:themeColor="text1" w:themeTint="D9"/>
          <w:kern w:val="0"/>
          <w:sz w:val="24"/>
          <w:shd w:val="clear" w:color="auto" w:fill="FFFFFF"/>
        </w:rPr>
        <w:t>after</w:t>
      </w:r>
      <w:r w:rsidR="00A872D5" w:rsidRPr="00B3497B">
        <w:rPr>
          <w:rFonts w:ascii="Times" w:eastAsia="宋体" w:hAnsi="Times" w:cs="Arial"/>
          <w:color w:val="262626" w:themeColor="text1" w:themeTint="D9"/>
          <w:kern w:val="0"/>
          <w:sz w:val="24"/>
          <w:shd w:val="clear" w:color="auto" w:fill="FFFFFF"/>
        </w:rPr>
        <w:t xml:space="preserve"> the COVID-19 </w:t>
      </w:r>
      <w:r w:rsidR="00880CB9" w:rsidRPr="00B3497B">
        <w:rPr>
          <w:rFonts w:ascii="Times" w:eastAsia="宋体" w:hAnsi="Times" w:cs="Arial"/>
          <w:color w:val="262626" w:themeColor="text1" w:themeTint="D9"/>
          <w:kern w:val="0"/>
          <w:sz w:val="24"/>
          <w:shd w:val="clear" w:color="auto" w:fill="FFFFFF"/>
        </w:rPr>
        <w:t xml:space="preserve">roiled global equity </w:t>
      </w:r>
      <w:r w:rsidR="00A872D5" w:rsidRPr="00B3497B">
        <w:rPr>
          <w:rFonts w:ascii="Times" w:eastAsia="宋体" w:hAnsi="Times" w:cs="Arial"/>
          <w:color w:val="262626" w:themeColor="text1" w:themeTint="D9"/>
          <w:kern w:val="0"/>
          <w:sz w:val="24"/>
          <w:shd w:val="clear" w:color="auto" w:fill="FFFFFF"/>
        </w:rPr>
        <w:t>market</w:t>
      </w:r>
      <w:r w:rsidR="00880CB9" w:rsidRPr="00B3497B">
        <w:rPr>
          <w:rFonts w:ascii="Times" w:eastAsia="宋体" w:hAnsi="Times" w:cs="Arial"/>
          <w:color w:val="262626" w:themeColor="text1" w:themeTint="D9"/>
          <w:kern w:val="0"/>
          <w:sz w:val="24"/>
          <w:shd w:val="clear" w:color="auto" w:fill="FFFFFF"/>
        </w:rPr>
        <w:t>s</w:t>
      </w:r>
      <w:r w:rsidR="00A872D5" w:rsidRPr="00B3497B">
        <w:rPr>
          <w:rFonts w:ascii="Times" w:eastAsia="宋体" w:hAnsi="Times" w:cs="Arial"/>
          <w:color w:val="262626" w:themeColor="text1" w:themeTint="D9"/>
          <w:kern w:val="0"/>
          <w:sz w:val="24"/>
          <w:shd w:val="clear" w:color="auto" w:fill="FFFFFF"/>
        </w:rPr>
        <w:t xml:space="preserve">, </w:t>
      </w:r>
      <w:r w:rsidR="00C3560F" w:rsidRPr="00B3497B">
        <w:rPr>
          <w:rFonts w:ascii="Times" w:eastAsia="宋体" w:hAnsi="Times" w:cs="Arial"/>
          <w:color w:val="262626" w:themeColor="text1" w:themeTint="D9"/>
          <w:kern w:val="0"/>
          <w:sz w:val="24"/>
          <w:shd w:val="clear" w:color="auto" w:fill="FFFFFF"/>
        </w:rPr>
        <w:t>R</w:t>
      </w:r>
      <w:r w:rsidR="005D573C" w:rsidRPr="00B3497B">
        <w:rPr>
          <w:rFonts w:ascii="Times" w:eastAsia="宋体" w:hAnsi="Times" w:cs="Arial"/>
          <w:color w:val="262626" w:themeColor="text1" w:themeTint="D9"/>
          <w:kern w:val="0"/>
          <w:sz w:val="24"/>
          <w:shd w:val="clear" w:color="auto" w:fill="FFFFFF"/>
        </w:rPr>
        <w:t xml:space="preserve">andom </w:t>
      </w:r>
      <w:r w:rsidR="00C3560F" w:rsidRPr="00B3497B">
        <w:rPr>
          <w:rFonts w:ascii="Times" w:eastAsia="宋体" w:hAnsi="Times" w:cs="Arial"/>
          <w:color w:val="262626" w:themeColor="text1" w:themeTint="D9"/>
          <w:kern w:val="0"/>
          <w:sz w:val="24"/>
          <w:shd w:val="clear" w:color="auto" w:fill="FFFFFF"/>
        </w:rPr>
        <w:t>F</w:t>
      </w:r>
      <w:r w:rsidR="005D573C" w:rsidRPr="00B3497B">
        <w:rPr>
          <w:rFonts w:ascii="Times" w:eastAsia="宋体" w:hAnsi="Times" w:cs="Arial"/>
          <w:color w:val="262626" w:themeColor="text1" w:themeTint="D9"/>
          <w:kern w:val="0"/>
          <w:sz w:val="24"/>
          <w:shd w:val="clear" w:color="auto" w:fill="FFFFFF"/>
        </w:rPr>
        <w:t>orest</w:t>
      </w:r>
      <w:r w:rsidRPr="00B3497B">
        <w:rPr>
          <w:rFonts w:ascii="Times" w:eastAsia="宋体" w:hAnsi="Times" w:cs="Arial"/>
          <w:color w:val="262626" w:themeColor="text1" w:themeTint="D9"/>
          <w:kern w:val="0"/>
          <w:sz w:val="24"/>
          <w:shd w:val="clear" w:color="auto" w:fill="FFFFFF"/>
        </w:rPr>
        <w:t xml:space="preserve">, although successfully </w:t>
      </w:r>
      <w:r w:rsidR="004D7A38" w:rsidRPr="00B3497B">
        <w:rPr>
          <w:rFonts w:ascii="Times" w:eastAsia="宋体" w:hAnsi="Times" w:cs="Arial"/>
          <w:color w:val="262626" w:themeColor="text1" w:themeTint="D9"/>
          <w:kern w:val="0"/>
          <w:sz w:val="24"/>
          <w:shd w:val="clear" w:color="auto" w:fill="FFFFFF"/>
        </w:rPr>
        <w:t xml:space="preserve">captures the volatile trend </w:t>
      </w:r>
      <w:r w:rsidR="00A46A18" w:rsidRPr="00B3497B">
        <w:rPr>
          <w:rFonts w:ascii="Times" w:eastAsia="宋体" w:hAnsi="Times" w:cs="Arial"/>
          <w:color w:val="262626" w:themeColor="text1" w:themeTint="D9"/>
          <w:kern w:val="0"/>
          <w:sz w:val="24"/>
          <w:shd w:val="clear" w:color="auto" w:fill="FFFFFF"/>
        </w:rPr>
        <w:t xml:space="preserve">in general, </w:t>
      </w:r>
      <w:r w:rsidRPr="00B3497B">
        <w:rPr>
          <w:rFonts w:ascii="Times" w:eastAsia="宋体" w:hAnsi="Times" w:cs="Arial"/>
          <w:color w:val="262626" w:themeColor="text1" w:themeTint="D9"/>
          <w:kern w:val="0"/>
          <w:sz w:val="24"/>
          <w:shd w:val="clear" w:color="auto" w:fill="FFFFFF"/>
        </w:rPr>
        <w:t>has lost the accuracy of mimicking the magnitude of each spike.</w:t>
      </w:r>
      <w:r w:rsidR="00A46A18" w:rsidRPr="00B3497B">
        <w:rPr>
          <w:rFonts w:ascii="Times" w:eastAsia="宋体" w:hAnsi="Times" w:cs="Arial"/>
          <w:color w:val="262626" w:themeColor="text1" w:themeTint="D9"/>
          <w:kern w:val="0"/>
          <w:sz w:val="24"/>
          <w:shd w:val="clear" w:color="auto" w:fill="FFFFFF"/>
        </w:rPr>
        <w:t xml:space="preserve"> </w:t>
      </w:r>
      <w:r w:rsidR="004D7A38" w:rsidRPr="00B3497B">
        <w:rPr>
          <w:rFonts w:ascii="Times" w:eastAsia="宋体" w:hAnsi="Times" w:cs="Arial"/>
          <w:color w:val="262626" w:themeColor="text1" w:themeTint="D9"/>
          <w:kern w:val="0"/>
          <w:sz w:val="24"/>
          <w:shd w:val="clear" w:color="auto" w:fill="FFFFFF"/>
        </w:rPr>
        <w:t>SVR</w:t>
      </w:r>
      <w:r w:rsidR="00A46A18" w:rsidRPr="00B3497B">
        <w:rPr>
          <w:rFonts w:ascii="Times" w:eastAsia="宋体" w:hAnsi="Times" w:cs="Arial"/>
          <w:color w:val="262626" w:themeColor="text1" w:themeTint="D9"/>
          <w:kern w:val="0"/>
          <w:sz w:val="24"/>
          <w:shd w:val="clear" w:color="auto" w:fill="FFFFFF"/>
        </w:rPr>
        <w:t xml:space="preserve"> basically loses its predictive power as it </w:t>
      </w:r>
      <w:r w:rsidR="006617E5" w:rsidRPr="00B3497B">
        <w:rPr>
          <w:rFonts w:ascii="Times" w:eastAsia="宋体" w:hAnsi="Times" w:cs="Arial"/>
          <w:color w:val="262626" w:themeColor="text1" w:themeTint="D9"/>
          <w:kern w:val="0"/>
          <w:sz w:val="24"/>
          <w:shd w:val="clear" w:color="auto" w:fill="FFFFFF"/>
        </w:rPr>
        <w:t>generates</w:t>
      </w:r>
      <w:r w:rsidR="00826226" w:rsidRPr="00B3497B">
        <w:rPr>
          <w:rFonts w:ascii="Times" w:eastAsia="宋体" w:hAnsi="Times" w:cs="Arial"/>
          <w:color w:val="262626" w:themeColor="text1" w:themeTint="D9"/>
          <w:kern w:val="0"/>
          <w:sz w:val="24"/>
          <w:shd w:val="clear" w:color="auto" w:fill="FFFFFF"/>
        </w:rPr>
        <w:t xml:space="preserve"> a</w:t>
      </w:r>
      <w:r w:rsidR="00A46A18" w:rsidRPr="00B3497B">
        <w:rPr>
          <w:rFonts w:ascii="Times" w:eastAsia="宋体" w:hAnsi="Times" w:cs="Arial"/>
          <w:color w:val="262626" w:themeColor="text1" w:themeTint="D9"/>
          <w:kern w:val="0"/>
          <w:sz w:val="24"/>
          <w:shd w:val="clear" w:color="auto" w:fill="FFFFFF"/>
        </w:rPr>
        <w:t xml:space="preserve"> </w:t>
      </w:r>
      <w:r w:rsidR="004D7A38" w:rsidRPr="00B3497B">
        <w:rPr>
          <w:rFonts w:ascii="Times" w:eastAsia="宋体" w:hAnsi="Times" w:cs="Arial"/>
          <w:color w:val="262626" w:themeColor="text1" w:themeTint="D9"/>
          <w:kern w:val="0"/>
          <w:sz w:val="24"/>
          <w:shd w:val="clear" w:color="auto" w:fill="FFFFFF"/>
        </w:rPr>
        <w:t>stationary</w:t>
      </w:r>
      <w:r w:rsidR="00F42729" w:rsidRPr="00B3497B">
        <w:rPr>
          <w:rFonts w:ascii="Times" w:eastAsia="宋体" w:hAnsi="Times" w:cs="Arial"/>
          <w:color w:val="262626" w:themeColor="text1" w:themeTint="D9"/>
          <w:kern w:val="0"/>
          <w:sz w:val="24"/>
          <w:shd w:val="clear" w:color="auto" w:fill="FFFFFF"/>
        </w:rPr>
        <w:t xml:space="preserve"> </w:t>
      </w:r>
      <w:r w:rsidR="006617E5" w:rsidRPr="00B3497B">
        <w:rPr>
          <w:rFonts w:ascii="Times" w:eastAsia="宋体" w:hAnsi="Times" w:cs="Arial"/>
          <w:color w:val="262626" w:themeColor="text1" w:themeTint="D9"/>
          <w:kern w:val="0"/>
          <w:sz w:val="24"/>
          <w:shd w:val="clear" w:color="auto" w:fill="FFFFFF"/>
        </w:rPr>
        <w:t>output</w:t>
      </w:r>
      <w:r w:rsidR="00A46A18" w:rsidRPr="00B3497B">
        <w:rPr>
          <w:rFonts w:ascii="Times" w:eastAsia="宋体" w:hAnsi="Times" w:cs="Arial"/>
          <w:color w:val="262626" w:themeColor="text1" w:themeTint="D9"/>
          <w:kern w:val="0"/>
          <w:sz w:val="24"/>
          <w:shd w:val="clear" w:color="auto" w:fill="FFFFFF"/>
        </w:rPr>
        <w:t xml:space="preserve"> far </w:t>
      </w:r>
      <w:r w:rsidR="000F001D" w:rsidRPr="00B3497B">
        <w:rPr>
          <w:rFonts w:ascii="Times" w:eastAsia="宋体" w:hAnsi="Times" w:cs="Arial"/>
          <w:color w:val="262626" w:themeColor="text1" w:themeTint="D9"/>
          <w:kern w:val="0"/>
          <w:sz w:val="24"/>
          <w:shd w:val="clear" w:color="auto" w:fill="FFFFFF"/>
        </w:rPr>
        <w:t xml:space="preserve">different </w:t>
      </w:r>
      <w:r w:rsidR="00A46A18" w:rsidRPr="00B3497B">
        <w:rPr>
          <w:rFonts w:ascii="Times" w:eastAsia="宋体" w:hAnsi="Times" w:cs="Arial"/>
          <w:color w:val="262626" w:themeColor="text1" w:themeTint="D9"/>
          <w:kern w:val="0"/>
          <w:sz w:val="24"/>
          <w:shd w:val="clear" w:color="auto" w:fill="FFFFFF"/>
        </w:rPr>
        <w:t>from the true</w:t>
      </w:r>
      <w:r w:rsidR="00F42729" w:rsidRPr="00B3497B">
        <w:rPr>
          <w:rFonts w:ascii="Times" w:eastAsia="宋体" w:hAnsi="Times" w:cs="Arial"/>
          <w:color w:val="262626" w:themeColor="text1" w:themeTint="D9"/>
          <w:kern w:val="0"/>
          <w:sz w:val="24"/>
          <w:shd w:val="clear" w:color="auto" w:fill="FFFFFF"/>
        </w:rPr>
        <w:t>,</w:t>
      </w:r>
      <w:r w:rsidR="00A46A18" w:rsidRPr="00B3497B">
        <w:rPr>
          <w:rFonts w:ascii="Times" w:eastAsia="宋体" w:hAnsi="Times" w:cs="Arial"/>
          <w:color w:val="262626" w:themeColor="text1" w:themeTint="D9"/>
          <w:kern w:val="0"/>
          <w:sz w:val="24"/>
          <w:shd w:val="clear" w:color="auto" w:fill="FFFFFF"/>
        </w:rPr>
        <w:t xml:space="preserve"> </w:t>
      </w:r>
      <w:r w:rsidR="00F51AAF" w:rsidRPr="00B3497B">
        <w:rPr>
          <w:rFonts w:ascii="Times" w:eastAsia="宋体" w:hAnsi="Times" w:cs="Arial"/>
          <w:color w:val="262626" w:themeColor="text1" w:themeTint="D9"/>
          <w:kern w:val="0"/>
          <w:sz w:val="24"/>
          <w:shd w:val="clear" w:color="auto" w:fill="FFFFFF"/>
        </w:rPr>
        <w:t>highly volatile</w:t>
      </w:r>
      <w:r w:rsidR="00F42729" w:rsidRPr="00B3497B">
        <w:rPr>
          <w:rFonts w:ascii="Times" w:eastAsia="宋体" w:hAnsi="Times" w:cs="Arial"/>
          <w:color w:val="262626" w:themeColor="text1" w:themeTint="D9"/>
          <w:kern w:val="0"/>
          <w:sz w:val="24"/>
          <w:shd w:val="clear" w:color="auto" w:fill="FFFFFF"/>
        </w:rPr>
        <w:t xml:space="preserve"> </w:t>
      </w:r>
      <w:r w:rsidR="00A46A18" w:rsidRPr="00B3497B">
        <w:rPr>
          <w:rFonts w:ascii="Times" w:eastAsia="宋体" w:hAnsi="Times" w:cs="Arial"/>
          <w:color w:val="262626" w:themeColor="text1" w:themeTint="D9"/>
          <w:kern w:val="0"/>
          <w:sz w:val="24"/>
          <w:shd w:val="clear" w:color="auto" w:fill="FFFFFF"/>
        </w:rPr>
        <w:t xml:space="preserve">trend. </w:t>
      </w:r>
      <w:r w:rsidR="00C83105" w:rsidRPr="00B3497B">
        <w:rPr>
          <w:rFonts w:ascii="Times" w:eastAsia="宋体" w:hAnsi="Times" w:cs="Arial"/>
          <w:color w:val="262626" w:themeColor="text1" w:themeTint="D9"/>
          <w:kern w:val="0"/>
          <w:sz w:val="24"/>
          <w:shd w:val="clear" w:color="auto" w:fill="FFFFFF"/>
        </w:rPr>
        <w:t xml:space="preserve">As for case 2, </w:t>
      </w:r>
      <w:r w:rsidRPr="00B3497B">
        <w:rPr>
          <w:rFonts w:ascii="Times" w:eastAsia="宋体" w:hAnsi="Times" w:cs="Arial"/>
          <w:color w:val="262626" w:themeColor="text1" w:themeTint="D9"/>
          <w:kern w:val="0"/>
          <w:sz w:val="24"/>
          <w:shd w:val="clear" w:color="auto" w:fill="FFFFFF"/>
        </w:rPr>
        <w:t xml:space="preserve">Random Forest outputs a decent replication in the middle part, which is the relatively stable period compared to the fluctuating market conditions after August 2008; while SVR </w:t>
      </w:r>
      <w:r w:rsidR="00E67794" w:rsidRPr="00B3497B">
        <w:rPr>
          <w:rFonts w:ascii="Times" w:eastAsia="宋体" w:hAnsi="Times" w:cs="Arial"/>
          <w:color w:val="262626" w:themeColor="text1" w:themeTint="D9"/>
          <w:kern w:val="0"/>
          <w:sz w:val="24"/>
          <w:shd w:val="clear" w:color="auto" w:fill="FFFFFF"/>
        </w:rPr>
        <w:t>oversteps the entire period.</w:t>
      </w:r>
    </w:p>
    <w:p w:rsidR="007B186E" w:rsidRPr="00B3497B" w:rsidRDefault="004E11C0" w:rsidP="00EB65F6">
      <w:pPr>
        <w:pStyle w:val="a3"/>
        <w:widowControl/>
        <w:numPr>
          <w:ilvl w:val="0"/>
          <w:numId w:val="5"/>
        </w:numPr>
        <w:spacing w:line="480" w:lineRule="auto"/>
        <w:ind w:firstLineChars="0"/>
        <w:rPr>
          <w:rFonts w:ascii="Times" w:eastAsia="宋体" w:hAnsi="Times" w:cs="Arial"/>
          <w:b/>
          <w:bCs/>
          <w:color w:val="262626" w:themeColor="text1" w:themeTint="D9"/>
          <w:kern w:val="0"/>
          <w:sz w:val="24"/>
          <w:shd w:val="clear" w:color="auto" w:fill="FFFFFF"/>
        </w:rPr>
      </w:pPr>
      <w:r w:rsidRPr="00B3497B">
        <w:rPr>
          <w:rFonts w:ascii="Times" w:eastAsia="宋体" w:hAnsi="Times" w:cs="Arial" w:hint="eastAsia"/>
          <w:b/>
          <w:bCs/>
          <w:color w:val="262626" w:themeColor="text1" w:themeTint="D9"/>
          <w:kern w:val="0"/>
          <w:sz w:val="24"/>
          <w:shd w:val="clear" w:color="auto" w:fill="FFFFFF"/>
        </w:rPr>
        <w:t>Equity</w:t>
      </w:r>
      <w:r w:rsidRPr="00B3497B">
        <w:rPr>
          <w:rFonts w:ascii="Times" w:eastAsia="宋体" w:hAnsi="Times" w:cs="Arial"/>
          <w:b/>
          <w:bCs/>
          <w:color w:val="262626" w:themeColor="text1" w:themeTint="D9"/>
          <w:kern w:val="0"/>
          <w:sz w:val="24"/>
          <w:shd w:val="clear" w:color="auto" w:fill="FFFFFF"/>
        </w:rPr>
        <w:t xml:space="preserve"> </w:t>
      </w:r>
      <w:r w:rsidRPr="00B3497B">
        <w:rPr>
          <w:rFonts w:ascii="Times" w:eastAsia="宋体" w:hAnsi="Times" w:cs="Arial" w:hint="eastAsia"/>
          <w:b/>
          <w:bCs/>
          <w:color w:val="262626" w:themeColor="text1" w:themeTint="D9"/>
          <w:kern w:val="0"/>
          <w:sz w:val="24"/>
          <w:shd w:val="clear" w:color="auto" w:fill="FFFFFF"/>
        </w:rPr>
        <w:t>Hedge</w:t>
      </w:r>
    </w:p>
    <w:p w:rsidR="00605CFD" w:rsidRPr="00B3497B" w:rsidRDefault="004E11C0" w:rsidP="005C3961">
      <w:pPr>
        <w:widowControl/>
        <w:ind w:firstLine="431"/>
        <w:jc w:val="center"/>
        <w:rPr>
          <w:rFonts w:ascii="Times" w:hAnsi="Times"/>
          <w:noProof/>
          <w:color w:val="262626" w:themeColor="text1" w:themeTint="D9"/>
          <w:sz w:val="24"/>
        </w:rPr>
      </w:pPr>
      <w:r w:rsidRPr="00B3497B">
        <w:rPr>
          <w:rFonts w:ascii="Times" w:hAnsi="Times"/>
          <w:noProof/>
          <w:color w:val="262626" w:themeColor="text1" w:themeTint="D9"/>
          <w:sz w:val="24"/>
        </w:rPr>
        <w:lastRenderedPageBreak/>
        <w:drawing>
          <wp:inline distT="0" distB="0" distL="0" distR="0">
            <wp:extent cx="2183907" cy="1412715"/>
            <wp:effectExtent l="0" t="0" r="635" b="0"/>
            <wp:docPr id="9" name="图片 6">
              <a:extLst xmlns:a="http://schemas.openxmlformats.org/drawingml/2006/main">
                <a:ext uri="{FF2B5EF4-FFF2-40B4-BE49-F238E27FC236}">
                  <a16:creationId xmlns:a16="http://schemas.microsoft.com/office/drawing/2014/main" id="{8AC425B5-643F-4043-9C88-46998005B9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314537" name="图片 6">
                      <a:extLst>
                        <a:ext uri="{FF2B5EF4-FFF2-40B4-BE49-F238E27FC236}">
                          <a16:creationId xmlns:a16="http://schemas.microsoft.com/office/drawing/2014/main" id="{8AC425B5-643F-4043-9C88-46998005B9DC}"/>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183907" cy="1412715"/>
                    </a:xfrm>
                    <a:prstGeom prst="rect">
                      <a:avLst/>
                    </a:prstGeom>
                    <a:ln>
                      <a:noFill/>
                    </a:ln>
                    <a:extLst>
                      <a:ext uri="{53640926-AAD7-44D8-BBD7-CCE9431645EC}">
                        <a14:shadowObscured xmlns:a14="http://schemas.microsoft.com/office/drawing/2010/main"/>
                      </a:ext>
                    </a:extLst>
                  </pic:spPr>
                </pic:pic>
              </a:graphicData>
            </a:graphic>
          </wp:inline>
        </w:drawing>
      </w:r>
      <w:r w:rsidRPr="00B3497B">
        <w:rPr>
          <w:rFonts w:ascii="Times" w:hAnsi="Times"/>
          <w:noProof/>
          <w:color w:val="262626" w:themeColor="text1" w:themeTint="D9"/>
          <w:sz w:val="24"/>
        </w:rPr>
        <w:drawing>
          <wp:inline distT="0" distB="0" distL="0" distR="0">
            <wp:extent cx="2380250" cy="1415704"/>
            <wp:effectExtent l="0" t="0" r="0" b="0"/>
            <wp:docPr id="13" name="图片 5">
              <a:extLst xmlns:a="http://schemas.openxmlformats.org/drawingml/2006/main">
                <a:ext uri="{FF2B5EF4-FFF2-40B4-BE49-F238E27FC236}">
                  <a16:creationId xmlns:a16="http://schemas.microsoft.com/office/drawing/2014/main" id="{20B8BCAC-D55C-1945-89F1-7CCB5D77E2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28026" name="图片 5">
                      <a:extLst>
                        <a:ext uri="{FF2B5EF4-FFF2-40B4-BE49-F238E27FC236}">
                          <a16:creationId xmlns:a16="http://schemas.microsoft.com/office/drawing/2014/main" id="{20B8BCAC-D55C-1945-89F1-7CCB5D77E2B1}"/>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380797" cy="1416030"/>
                    </a:xfrm>
                    <a:prstGeom prst="rect">
                      <a:avLst/>
                    </a:prstGeom>
                  </pic:spPr>
                </pic:pic>
              </a:graphicData>
            </a:graphic>
          </wp:inline>
        </w:drawing>
      </w:r>
    </w:p>
    <w:p w:rsidR="00605CFD" w:rsidRPr="00B3497B" w:rsidRDefault="004E11C0" w:rsidP="005C3961">
      <w:pPr>
        <w:widowControl/>
        <w:spacing w:line="480" w:lineRule="auto"/>
        <w:ind w:firstLine="431"/>
        <w:jc w:val="center"/>
        <w:rPr>
          <w:rFonts w:ascii="Times" w:hAnsi="Times" w:cs="Times New Roman"/>
          <w:color w:val="262626" w:themeColor="text1" w:themeTint="D9"/>
          <w:kern w:val="0"/>
          <w:sz w:val="24"/>
        </w:rPr>
      </w:pPr>
      <w:r w:rsidRPr="00B3497B">
        <w:rPr>
          <w:rFonts w:ascii="Times" w:hAnsi="Times" w:cs="Times New Roman"/>
          <w:noProof/>
          <w:color w:val="262626" w:themeColor="text1" w:themeTint="D9"/>
          <w:kern w:val="0"/>
          <w:sz w:val="24"/>
        </w:rPr>
        <w:drawing>
          <wp:inline distT="0" distB="0" distL="0" distR="0">
            <wp:extent cx="4590380" cy="1567841"/>
            <wp:effectExtent l="0" t="0" r="0" b="0"/>
            <wp:docPr id="14" name="图片 6">
              <a:extLst xmlns:a="http://schemas.openxmlformats.org/drawingml/2006/main">
                <a:ext uri="{FF2B5EF4-FFF2-40B4-BE49-F238E27FC236}">
                  <a16:creationId xmlns:a16="http://schemas.microsoft.com/office/drawing/2014/main" id="{0B82C594-B9E3-4F4B-B99E-57C695EC8B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887588" name="图片 6">
                      <a:extLst>
                        <a:ext uri="{FF2B5EF4-FFF2-40B4-BE49-F238E27FC236}">
                          <a16:creationId xmlns:a16="http://schemas.microsoft.com/office/drawing/2014/main" id="{0B82C594-B9E3-4F4B-B99E-57C695EC8BBD}"/>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590380" cy="1567841"/>
                    </a:xfrm>
                    <a:prstGeom prst="rect">
                      <a:avLst/>
                    </a:prstGeom>
                  </pic:spPr>
                </pic:pic>
              </a:graphicData>
            </a:graphic>
          </wp:inline>
        </w:drawing>
      </w:r>
    </w:p>
    <w:p w:rsidR="00605CFD" w:rsidRPr="00B3497B" w:rsidRDefault="004E11C0" w:rsidP="005C3961">
      <w:pPr>
        <w:widowControl/>
        <w:spacing w:line="480" w:lineRule="auto"/>
        <w:ind w:firstLine="431"/>
        <w:jc w:val="center"/>
        <w:rPr>
          <w:rFonts w:ascii="Times" w:hAnsi="Times" w:cs="Times New Roman"/>
          <w:color w:val="262626" w:themeColor="text1" w:themeTint="D9"/>
          <w:kern w:val="0"/>
          <w:sz w:val="24"/>
        </w:rPr>
      </w:pPr>
      <w:r w:rsidRPr="00B3497B">
        <w:rPr>
          <w:rFonts w:ascii="Times" w:hAnsi="Times" w:cs="Times New Roman"/>
          <w:noProof/>
          <w:color w:val="262626" w:themeColor="text1" w:themeTint="D9"/>
          <w:kern w:val="0"/>
          <w:sz w:val="24"/>
        </w:rPr>
        <w:drawing>
          <wp:inline distT="0" distB="0" distL="0" distR="0">
            <wp:extent cx="5037512" cy="1693646"/>
            <wp:effectExtent l="0" t="0" r="4445" b="0"/>
            <wp:docPr id="15" name="图片 7">
              <a:extLst xmlns:a="http://schemas.openxmlformats.org/drawingml/2006/main">
                <a:ext uri="{FF2B5EF4-FFF2-40B4-BE49-F238E27FC236}">
                  <a16:creationId xmlns:a16="http://schemas.microsoft.com/office/drawing/2014/main" id="{7864698F-0929-7A44-97D4-63C16C5695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523058" name="图片 7">
                      <a:extLst>
                        <a:ext uri="{FF2B5EF4-FFF2-40B4-BE49-F238E27FC236}">
                          <a16:creationId xmlns:a16="http://schemas.microsoft.com/office/drawing/2014/main" id="{7864698F-0929-7A44-97D4-63C16C569583}"/>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039799" cy="1694415"/>
                    </a:xfrm>
                    <a:prstGeom prst="rect">
                      <a:avLst/>
                    </a:prstGeom>
                  </pic:spPr>
                </pic:pic>
              </a:graphicData>
            </a:graphic>
          </wp:inline>
        </w:drawing>
      </w:r>
    </w:p>
    <w:p w:rsidR="009B164E" w:rsidRPr="00B3497B" w:rsidRDefault="004E11C0" w:rsidP="005C3961">
      <w:pPr>
        <w:widowControl/>
        <w:spacing w:line="480" w:lineRule="auto"/>
        <w:ind w:firstLine="431"/>
        <w:rPr>
          <w:rFonts w:ascii="Times" w:eastAsia="宋体" w:hAnsi="Times" w:cs="Arial"/>
          <w:color w:val="262626" w:themeColor="text1" w:themeTint="D9"/>
          <w:kern w:val="0"/>
          <w:sz w:val="24"/>
          <w:shd w:val="clear" w:color="auto" w:fill="FFFFFF"/>
        </w:rPr>
      </w:pPr>
      <w:r w:rsidRPr="00B3497B">
        <w:rPr>
          <w:rFonts w:ascii="Times" w:hAnsi="Times" w:cs="Times New Roman"/>
          <w:color w:val="262626" w:themeColor="text1" w:themeTint="D9"/>
          <w:kern w:val="0"/>
          <w:sz w:val="24"/>
        </w:rPr>
        <w:t xml:space="preserve">Above are the plots of training, validation as well as testing results in both cases of the Equity </w:t>
      </w:r>
      <w:r w:rsidRPr="00B3497B">
        <w:rPr>
          <w:rFonts w:ascii="Times" w:hAnsi="Times" w:cs="Times New Roman" w:hint="eastAsia"/>
          <w:color w:val="262626" w:themeColor="text1" w:themeTint="D9"/>
          <w:kern w:val="0"/>
          <w:sz w:val="24"/>
        </w:rPr>
        <w:t>Hedge</w:t>
      </w:r>
      <w:r w:rsidRPr="00B3497B">
        <w:rPr>
          <w:rFonts w:ascii="Times" w:hAnsi="Times" w:cs="Times New Roman"/>
          <w:color w:val="262626" w:themeColor="text1" w:themeTint="D9"/>
          <w:kern w:val="0"/>
          <w:sz w:val="24"/>
        </w:rPr>
        <w:t xml:space="preserve"> strategy,</w:t>
      </w:r>
      <w:r w:rsidR="008D3818" w:rsidRPr="00B3497B">
        <w:rPr>
          <w:rFonts w:ascii="Times" w:hAnsi="Times" w:cs="Times New Roman"/>
          <w:color w:val="262626" w:themeColor="text1" w:themeTint="D9"/>
          <w:kern w:val="0"/>
          <w:sz w:val="24"/>
        </w:rPr>
        <w:t xml:space="preserve"> which invests in both long/short positions in competing assets</w:t>
      </w:r>
      <w:r w:rsidR="00645C4B" w:rsidRPr="00B3497B">
        <w:rPr>
          <w:rFonts w:ascii="Times" w:hAnsi="Times" w:cs="Times New Roman"/>
          <w:color w:val="262626" w:themeColor="text1" w:themeTint="D9"/>
          <w:kern w:val="0"/>
          <w:sz w:val="24"/>
        </w:rPr>
        <w:t xml:space="preserve"> to </w:t>
      </w:r>
      <w:r w:rsidR="00CE6EF7" w:rsidRPr="00B3497B">
        <w:rPr>
          <w:rFonts w:ascii="Times" w:hAnsi="Times" w:cs="Times New Roman"/>
          <w:color w:val="262626" w:themeColor="text1" w:themeTint="D9"/>
          <w:kern w:val="0"/>
          <w:sz w:val="24"/>
        </w:rPr>
        <w:t>win</w:t>
      </w:r>
      <w:r w:rsidR="00645C4B" w:rsidRPr="00B3497B">
        <w:rPr>
          <w:rFonts w:ascii="Times" w:hAnsi="Times" w:cs="Times New Roman"/>
          <w:color w:val="262626" w:themeColor="text1" w:themeTint="D9"/>
          <w:kern w:val="0"/>
          <w:sz w:val="24"/>
        </w:rPr>
        <w:t xml:space="preserve"> double profit</w:t>
      </w:r>
      <w:r w:rsidRPr="00B3497B">
        <w:rPr>
          <w:rFonts w:ascii="Times" w:hAnsi="Times" w:cs="Times New Roman"/>
          <w:color w:val="262626" w:themeColor="text1" w:themeTint="D9"/>
          <w:kern w:val="0"/>
          <w:sz w:val="24"/>
        </w:rPr>
        <w:t xml:space="preserve">. </w:t>
      </w:r>
      <w:r w:rsidR="00153DD1" w:rsidRPr="00B3497B">
        <w:rPr>
          <w:rFonts w:ascii="Times" w:hAnsi="Times" w:cs="Times New Roman"/>
          <w:color w:val="262626" w:themeColor="text1" w:themeTint="D9"/>
          <w:kern w:val="0"/>
          <w:sz w:val="24"/>
        </w:rPr>
        <w:t>Both</w:t>
      </w:r>
      <w:r w:rsidRPr="00B3497B">
        <w:rPr>
          <w:rFonts w:ascii="Times" w:eastAsia="宋体" w:hAnsi="Times" w:cs="Arial"/>
          <w:color w:val="262626" w:themeColor="text1" w:themeTint="D9"/>
          <w:kern w:val="0"/>
          <w:sz w:val="24"/>
          <w:shd w:val="clear" w:color="auto" w:fill="FFFFFF"/>
        </w:rPr>
        <w:t xml:space="preserve"> validation MSE is better than the baseline</w:t>
      </w:r>
      <w:r w:rsidR="007754D5" w:rsidRPr="00B3497B">
        <w:rPr>
          <w:rFonts w:ascii="Times" w:eastAsia="宋体" w:hAnsi="Times" w:cs="Arial"/>
          <w:color w:val="262626" w:themeColor="text1" w:themeTint="D9"/>
          <w:kern w:val="0"/>
          <w:sz w:val="24"/>
          <w:shd w:val="clear" w:color="auto" w:fill="FFFFFF"/>
        </w:rPr>
        <w:t>.</w:t>
      </w:r>
      <w:r w:rsidR="00645C4B" w:rsidRPr="00B3497B">
        <w:rPr>
          <w:rFonts w:ascii="Times" w:eastAsia="宋体" w:hAnsi="Times" w:cs="Arial"/>
          <w:color w:val="262626" w:themeColor="text1" w:themeTint="D9"/>
          <w:kern w:val="0"/>
          <w:sz w:val="24"/>
          <w:shd w:val="clear" w:color="auto" w:fill="FFFFFF"/>
        </w:rPr>
        <w:t xml:space="preserve"> </w:t>
      </w:r>
      <w:r w:rsidR="0074689E" w:rsidRPr="00B3497B">
        <w:rPr>
          <w:rFonts w:ascii="Times" w:eastAsia="宋体" w:hAnsi="Times" w:cs="Arial"/>
          <w:color w:val="262626" w:themeColor="text1" w:themeTint="D9"/>
          <w:kern w:val="0"/>
          <w:sz w:val="24"/>
          <w:shd w:val="clear" w:color="auto" w:fill="FFFFFF"/>
        </w:rPr>
        <w:t>In test case 1,</w:t>
      </w:r>
      <w:r w:rsidR="006302FA" w:rsidRPr="00B3497B">
        <w:rPr>
          <w:rFonts w:ascii="Times" w:eastAsia="宋体" w:hAnsi="Times" w:cs="Arial"/>
          <w:color w:val="262626" w:themeColor="text1" w:themeTint="D9"/>
          <w:kern w:val="0"/>
          <w:sz w:val="24"/>
          <w:shd w:val="clear" w:color="auto" w:fill="FFFFFF"/>
        </w:rPr>
        <w:t xml:space="preserve"> </w:t>
      </w:r>
      <w:r w:rsidR="006302FA" w:rsidRPr="00B3497B">
        <w:rPr>
          <w:rFonts w:ascii="Times" w:eastAsia="宋体" w:hAnsi="Times" w:cs="Arial" w:hint="eastAsia"/>
          <w:color w:val="262626" w:themeColor="text1" w:themeTint="D9"/>
          <w:kern w:val="0"/>
          <w:sz w:val="24"/>
          <w:shd w:val="clear" w:color="auto" w:fill="FFFFFF"/>
        </w:rPr>
        <w:t>t</w:t>
      </w:r>
      <w:r w:rsidR="006302FA" w:rsidRPr="00B3497B">
        <w:rPr>
          <w:rFonts w:ascii="Times" w:eastAsia="宋体" w:hAnsi="Times" w:cs="Arial"/>
          <w:color w:val="262626" w:themeColor="text1" w:themeTint="D9"/>
          <w:kern w:val="0"/>
          <w:sz w:val="24"/>
          <w:shd w:val="clear" w:color="auto" w:fill="FFFFFF"/>
        </w:rPr>
        <w:t>he prediction given by</w:t>
      </w:r>
      <w:r w:rsidR="0074689E" w:rsidRPr="00B3497B">
        <w:rPr>
          <w:rFonts w:ascii="Times" w:eastAsia="宋体" w:hAnsi="Times" w:cs="Arial"/>
          <w:color w:val="262626" w:themeColor="text1" w:themeTint="D9"/>
          <w:kern w:val="0"/>
          <w:sz w:val="24"/>
          <w:shd w:val="clear" w:color="auto" w:fill="FFFFFF"/>
        </w:rPr>
        <w:t xml:space="preserve"> </w:t>
      </w:r>
      <w:r w:rsidR="006302FA" w:rsidRPr="00B3497B">
        <w:rPr>
          <w:rFonts w:ascii="Times" w:eastAsia="宋体" w:hAnsi="Times" w:cs="Arial"/>
          <w:color w:val="262626" w:themeColor="text1" w:themeTint="D9"/>
          <w:kern w:val="0"/>
          <w:sz w:val="24"/>
          <w:shd w:val="clear" w:color="auto" w:fill="FFFFFF"/>
        </w:rPr>
        <w:t>Random Forest of certain peaks is way greater than the actual data in terms of the magnitude, especially after the US stock market experienced several circuit break</w:t>
      </w:r>
      <w:r w:rsidR="006302FA" w:rsidRPr="00B3497B">
        <w:rPr>
          <w:rFonts w:ascii="Times" w:eastAsia="宋体" w:hAnsi="Times" w:cs="Arial" w:hint="eastAsia"/>
          <w:color w:val="262626" w:themeColor="text1" w:themeTint="D9"/>
          <w:kern w:val="0"/>
          <w:sz w:val="24"/>
          <w:shd w:val="clear" w:color="auto" w:fill="FFFFFF"/>
        </w:rPr>
        <w:t>downs</w:t>
      </w:r>
      <w:r w:rsidR="006302FA" w:rsidRPr="00B3497B">
        <w:rPr>
          <w:rFonts w:ascii="Times" w:eastAsia="宋体" w:hAnsi="Times" w:cs="Arial"/>
          <w:color w:val="262626" w:themeColor="text1" w:themeTint="D9"/>
          <w:kern w:val="0"/>
          <w:sz w:val="24"/>
          <w:shd w:val="clear" w:color="auto" w:fill="FFFFFF"/>
        </w:rPr>
        <w:t xml:space="preserve"> after March 2020. But it is worth noting that Random Forest gives a trend forecasting with high accuracy within these highly volatile months. </w:t>
      </w:r>
      <w:r w:rsidR="00002FB7" w:rsidRPr="00B3497B">
        <w:rPr>
          <w:rFonts w:ascii="Times" w:eastAsia="宋体" w:hAnsi="Times" w:cs="Arial"/>
          <w:color w:val="262626" w:themeColor="text1" w:themeTint="D9"/>
          <w:kern w:val="0"/>
          <w:sz w:val="24"/>
          <w:shd w:val="clear" w:color="auto" w:fill="FFFFFF"/>
        </w:rPr>
        <w:t>I</w:t>
      </w:r>
      <w:r w:rsidR="006302FA" w:rsidRPr="00B3497B">
        <w:rPr>
          <w:rFonts w:ascii="Times" w:eastAsia="宋体" w:hAnsi="Times" w:cs="Arial"/>
          <w:color w:val="262626" w:themeColor="text1" w:themeTint="D9"/>
          <w:kern w:val="0"/>
          <w:sz w:val="24"/>
          <w:shd w:val="clear" w:color="auto" w:fill="FFFFFF"/>
        </w:rPr>
        <w:t>n contrast</w:t>
      </w:r>
      <w:r w:rsidR="00002FB7" w:rsidRPr="00B3497B">
        <w:rPr>
          <w:rFonts w:ascii="Times" w:eastAsia="宋体" w:hAnsi="Times" w:cs="Arial"/>
          <w:color w:val="262626" w:themeColor="text1" w:themeTint="D9"/>
          <w:kern w:val="0"/>
          <w:sz w:val="24"/>
          <w:shd w:val="clear" w:color="auto" w:fill="FFFFFF"/>
        </w:rPr>
        <w:t xml:space="preserve">, </w:t>
      </w:r>
      <w:r w:rsidR="006302FA" w:rsidRPr="00B3497B">
        <w:rPr>
          <w:rFonts w:ascii="Times" w:eastAsia="宋体" w:hAnsi="Times" w:cs="Arial"/>
          <w:color w:val="262626" w:themeColor="text1" w:themeTint="D9"/>
          <w:kern w:val="0"/>
          <w:sz w:val="24"/>
          <w:shd w:val="clear" w:color="auto" w:fill="FFFFFF"/>
        </w:rPr>
        <w:t>SVR</w:t>
      </w:r>
      <w:r w:rsidR="00002FB7" w:rsidRPr="00B3497B">
        <w:rPr>
          <w:rFonts w:ascii="Times" w:eastAsia="宋体" w:hAnsi="Times" w:cs="Arial"/>
          <w:color w:val="262626" w:themeColor="text1" w:themeTint="D9"/>
          <w:kern w:val="0"/>
          <w:sz w:val="24"/>
          <w:shd w:val="clear" w:color="auto" w:fill="FFFFFF"/>
        </w:rPr>
        <w:t xml:space="preserve"> </w:t>
      </w:r>
      <w:r w:rsidR="006302FA" w:rsidRPr="00B3497B">
        <w:rPr>
          <w:rFonts w:ascii="Times" w:eastAsia="宋体" w:hAnsi="Times" w:cs="Arial"/>
          <w:color w:val="262626" w:themeColor="text1" w:themeTint="D9"/>
          <w:kern w:val="0"/>
          <w:sz w:val="24"/>
          <w:shd w:val="clear" w:color="auto" w:fill="FFFFFF"/>
        </w:rPr>
        <w:t xml:space="preserve">gives a prediction that is close to a straight line in the </w:t>
      </w:r>
      <w:r w:rsidR="00002FB7" w:rsidRPr="00B3497B">
        <w:rPr>
          <w:rFonts w:ascii="Times" w:eastAsia="宋体" w:hAnsi="Times" w:cs="Arial"/>
          <w:color w:val="262626" w:themeColor="text1" w:themeTint="D9"/>
          <w:kern w:val="0"/>
          <w:sz w:val="24"/>
          <w:shd w:val="clear" w:color="auto" w:fill="FFFFFF"/>
        </w:rPr>
        <w:t xml:space="preserve">turbulence </w:t>
      </w:r>
      <w:r w:rsidR="006302FA" w:rsidRPr="00B3497B">
        <w:rPr>
          <w:rFonts w:ascii="Times" w:eastAsia="宋体" w:hAnsi="Times" w:cs="Arial"/>
          <w:color w:val="262626" w:themeColor="text1" w:themeTint="D9"/>
          <w:kern w:val="0"/>
          <w:sz w:val="24"/>
          <w:shd w:val="clear" w:color="auto" w:fill="FFFFFF"/>
        </w:rPr>
        <w:t xml:space="preserve">of </w:t>
      </w:r>
      <w:r w:rsidR="00002FB7" w:rsidRPr="00B3497B">
        <w:rPr>
          <w:rFonts w:ascii="Times" w:eastAsia="宋体" w:hAnsi="Times" w:cs="Arial"/>
          <w:color w:val="262626" w:themeColor="text1" w:themeTint="D9"/>
          <w:kern w:val="0"/>
          <w:sz w:val="24"/>
          <w:shd w:val="clear" w:color="auto" w:fill="FFFFFF"/>
        </w:rPr>
        <w:t>the coronavirus</w:t>
      </w:r>
      <w:r w:rsidR="006302FA" w:rsidRPr="00B3497B">
        <w:rPr>
          <w:rFonts w:ascii="Times" w:eastAsia="宋体" w:hAnsi="Times" w:cs="Arial"/>
          <w:color w:val="262626" w:themeColor="text1" w:themeTint="D9"/>
          <w:kern w:val="0"/>
          <w:sz w:val="24"/>
          <w:shd w:val="clear" w:color="auto" w:fill="FFFFFF"/>
        </w:rPr>
        <w:t xml:space="preserve"> outbreak. In case 2, the trend of </w:t>
      </w:r>
      <w:r w:rsidRPr="00B3497B">
        <w:rPr>
          <w:rFonts w:ascii="Times" w:eastAsia="宋体" w:hAnsi="Times" w:cs="Arial" w:hint="eastAsia"/>
          <w:color w:val="262626" w:themeColor="text1" w:themeTint="D9"/>
          <w:kern w:val="0"/>
          <w:sz w:val="24"/>
          <w:shd w:val="clear" w:color="auto" w:fill="FFFFFF"/>
        </w:rPr>
        <w:t>Rando</w:t>
      </w:r>
      <w:r w:rsidRPr="00B3497B">
        <w:rPr>
          <w:rFonts w:ascii="Times" w:eastAsia="宋体" w:hAnsi="Times" w:cs="Arial"/>
          <w:color w:val="262626" w:themeColor="text1" w:themeTint="D9"/>
          <w:kern w:val="0"/>
          <w:sz w:val="24"/>
          <w:shd w:val="clear" w:color="auto" w:fill="FFFFFF"/>
        </w:rPr>
        <w:t xml:space="preserve">m Forest prediction </w:t>
      </w:r>
      <w:r w:rsidR="006302FA" w:rsidRPr="00B3497B">
        <w:rPr>
          <w:rFonts w:ascii="Times" w:eastAsia="宋体" w:hAnsi="Times" w:cs="Arial"/>
          <w:color w:val="262626" w:themeColor="text1" w:themeTint="D9"/>
          <w:kern w:val="0"/>
          <w:sz w:val="24"/>
          <w:shd w:val="clear" w:color="auto" w:fill="FFFFFF"/>
        </w:rPr>
        <w:t xml:space="preserve">is closer to the real situation, but the amplitude is much higher, </w:t>
      </w:r>
      <w:r w:rsidRPr="00B3497B">
        <w:rPr>
          <w:rFonts w:ascii="Times" w:eastAsia="宋体" w:hAnsi="Times" w:cs="Arial"/>
          <w:color w:val="262626" w:themeColor="text1" w:themeTint="D9"/>
          <w:kern w:val="0"/>
          <w:sz w:val="24"/>
          <w:shd w:val="clear" w:color="auto" w:fill="FFFFFF"/>
        </w:rPr>
        <w:t>while</w:t>
      </w:r>
      <w:r w:rsidR="006302FA" w:rsidRPr="00B3497B">
        <w:rPr>
          <w:rFonts w:ascii="Times" w:eastAsia="宋体" w:hAnsi="Times" w:cs="Arial"/>
          <w:color w:val="262626" w:themeColor="text1" w:themeTint="D9"/>
          <w:kern w:val="0"/>
          <w:sz w:val="24"/>
          <w:shd w:val="clear" w:color="auto" w:fill="FFFFFF"/>
        </w:rPr>
        <w:t xml:space="preserve"> SVR is much smaller</w:t>
      </w:r>
      <w:r w:rsidRPr="00B3497B">
        <w:rPr>
          <w:rFonts w:ascii="Times" w:eastAsia="宋体" w:hAnsi="Times" w:cs="Arial"/>
          <w:color w:val="262626" w:themeColor="text1" w:themeTint="D9"/>
          <w:kern w:val="0"/>
          <w:sz w:val="24"/>
          <w:shd w:val="clear" w:color="auto" w:fill="FFFFFF"/>
        </w:rPr>
        <w:t>.</w:t>
      </w:r>
    </w:p>
    <w:p w:rsidR="00CA4FDC" w:rsidRPr="00B3497B" w:rsidRDefault="003960E8" w:rsidP="005C3961">
      <w:pPr>
        <w:widowControl/>
        <w:spacing w:line="480" w:lineRule="auto"/>
        <w:ind w:firstLine="431"/>
        <w:rPr>
          <w:rFonts w:ascii="Times" w:eastAsia="宋体" w:hAnsi="Times" w:cs="Arial"/>
          <w:color w:val="262626" w:themeColor="text1" w:themeTint="D9"/>
          <w:kern w:val="0"/>
          <w:sz w:val="24"/>
          <w:shd w:val="clear" w:color="auto" w:fill="FFFFFF"/>
        </w:rPr>
      </w:pPr>
      <w:r>
        <w:rPr>
          <w:rFonts w:ascii="Times" w:eastAsia="宋体" w:hAnsi="Times" w:cs="Arial"/>
          <w:color w:val="262626" w:themeColor="text1" w:themeTint="D9"/>
          <w:kern w:val="0"/>
          <w:sz w:val="24"/>
          <w:shd w:val="clear" w:color="auto" w:fill="FFFFFF"/>
        </w:rPr>
        <w:lastRenderedPageBreak/>
        <w:t>In fact</w:t>
      </w:r>
      <w:r w:rsidR="004E11C0" w:rsidRPr="00B3497B">
        <w:rPr>
          <w:rFonts w:ascii="Times" w:eastAsia="宋体" w:hAnsi="Times" w:cs="Arial"/>
          <w:color w:val="262626" w:themeColor="text1" w:themeTint="D9"/>
          <w:kern w:val="0"/>
          <w:sz w:val="24"/>
          <w:shd w:val="clear" w:color="auto" w:fill="FFFFFF"/>
        </w:rPr>
        <w:t xml:space="preserve">, hedge funds with </w:t>
      </w:r>
      <w:r w:rsidR="004E11C0" w:rsidRPr="00F73C03">
        <w:rPr>
          <w:rFonts w:ascii="Times" w:eastAsia="宋体" w:hAnsi="Times" w:cs="Arial"/>
          <w:color w:val="262626" w:themeColor="text1" w:themeTint="D9"/>
          <w:kern w:val="0"/>
          <w:sz w:val="24"/>
          <w:shd w:val="clear" w:color="auto" w:fill="FFFFFF"/>
        </w:rPr>
        <w:t xml:space="preserve">the greatest exposure to equity markets </w:t>
      </w:r>
      <w:r w:rsidR="004E11C0" w:rsidRPr="00B3497B">
        <w:rPr>
          <w:rFonts w:ascii="Times" w:eastAsia="宋体" w:hAnsi="Times" w:cs="Arial"/>
          <w:color w:val="262626" w:themeColor="text1" w:themeTint="D9"/>
          <w:kern w:val="0"/>
          <w:sz w:val="24"/>
          <w:shd w:val="clear" w:color="auto" w:fill="FFFFFF"/>
        </w:rPr>
        <w:t xml:space="preserve">have encountered the biggest opportunities and challenges in the past months. They can </w:t>
      </w:r>
      <w:r w:rsidR="004E11C0" w:rsidRPr="00F73C03">
        <w:rPr>
          <w:rFonts w:ascii="Times" w:eastAsia="宋体" w:hAnsi="Times" w:cs="Arial"/>
          <w:color w:val="262626" w:themeColor="text1" w:themeTint="D9"/>
          <w:kern w:val="0"/>
          <w:sz w:val="24"/>
          <w:shd w:val="clear" w:color="auto" w:fill="FFFFFF"/>
        </w:rPr>
        <w:t>benefit</w:t>
      </w:r>
      <w:r w:rsidR="004E11C0" w:rsidRPr="00B3497B">
        <w:rPr>
          <w:rFonts w:ascii="Times" w:eastAsia="宋体" w:hAnsi="Times" w:cs="Arial"/>
          <w:color w:val="262626" w:themeColor="text1" w:themeTint="D9"/>
          <w:kern w:val="0"/>
          <w:sz w:val="24"/>
          <w:shd w:val="clear" w:color="auto" w:fill="FFFFFF"/>
        </w:rPr>
        <w:t xml:space="preserve"> </w:t>
      </w:r>
      <w:r w:rsidR="004E11C0" w:rsidRPr="00F73C03">
        <w:rPr>
          <w:rFonts w:ascii="Times" w:eastAsia="宋体" w:hAnsi="Times" w:cs="Arial"/>
          <w:color w:val="262626" w:themeColor="text1" w:themeTint="D9"/>
          <w:kern w:val="0"/>
          <w:sz w:val="24"/>
          <w:shd w:val="clear" w:color="auto" w:fill="FFFFFF"/>
        </w:rPr>
        <w:t>from using short positions</w:t>
      </w:r>
      <w:r w:rsidR="004E11C0" w:rsidRPr="00B3497B">
        <w:rPr>
          <w:rFonts w:ascii="Times" w:eastAsia="宋体" w:hAnsi="Times" w:cs="Arial"/>
          <w:color w:val="262626" w:themeColor="text1" w:themeTint="D9"/>
          <w:kern w:val="0"/>
          <w:sz w:val="24"/>
          <w:shd w:val="clear" w:color="auto" w:fill="FFFFFF"/>
        </w:rPr>
        <w:t xml:space="preserve"> as they did in the past crises. However, according to the HFR database, hedge fund investors have withdrawn $33bn in Q1 2020, the highest quarterly redemption number since the 2008 crisis. Such redemption can cause short squeeze and liquidity crisis for fund managers, thus making it harder to meet the margin call and imposing a longer time to rebalance their net positions. Therefore, </w:t>
      </w:r>
      <w:r w:rsidR="00AF04F5" w:rsidRPr="00B3497B">
        <w:rPr>
          <w:rFonts w:ascii="Times" w:eastAsia="宋体" w:hAnsi="Times" w:cs="Arial"/>
          <w:color w:val="262626" w:themeColor="text1" w:themeTint="D9"/>
          <w:kern w:val="0"/>
          <w:sz w:val="24"/>
          <w:shd w:val="clear" w:color="auto" w:fill="FFFFFF"/>
        </w:rPr>
        <w:t xml:space="preserve">the performance of </w:t>
      </w:r>
      <w:r w:rsidR="004E11C0" w:rsidRPr="00B3497B">
        <w:rPr>
          <w:rFonts w:ascii="Times" w:hAnsi="Times" w:cs="Times New Roman"/>
          <w:color w:val="262626" w:themeColor="text1" w:themeTint="D9"/>
          <w:kern w:val="0"/>
          <w:sz w:val="24"/>
        </w:rPr>
        <w:t xml:space="preserve">equity hedge funds and </w:t>
      </w:r>
      <w:r w:rsidR="004E11C0" w:rsidRPr="00B3497B">
        <w:rPr>
          <w:rFonts w:ascii="Times" w:eastAsia="宋体" w:hAnsi="Times" w:cs="Arial"/>
          <w:color w:val="262626" w:themeColor="text1" w:themeTint="D9"/>
          <w:kern w:val="0"/>
          <w:sz w:val="24"/>
          <w:shd w:val="clear" w:color="auto" w:fill="FFFFFF"/>
        </w:rPr>
        <w:t>equity market neutral</w:t>
      </w:r>
      <w:r w:rsidR="004E11C0" w:rsidRPr="00F73C03">
        <w:rPr>
          <w:rFonts w:ascii="Times" w:eastAsia="宋体" w:hAnsi="Times" w:cs="Arial"/>
          <w:color w:val="262626" w:themeColor="text1" w:themeTint="D9"/>
          <w:kern w:val="0"/>
          <w:sz w:val="24"/>
          <w:shd w:val="clear" w:color="auto" w:fill="FFFFFF"/>
        </w:rPr>
        <w:t xml:space="preserve"> </w:t>
      </w:r>
      <w:r w:rsidR="004E11C0" w:rsidRPr="00B3497B">
        <w:rPr>
          <w:rFonts w:ascii="Times" w:eastAsia="宋体" w:hAnsi="Times" w:cs="Arial"/>
          <w:color w:val="262626" w:themeColor="text1" w:themeTint="D9"/>
          <w:kern w:val="0"/>
          <w:sz w:val="24"/>
          <w:shd w:val="clear" w:color="auto" w:fill="FFFFFF"/>
        </w:rPr>
        <w:t>funds</w:t>
      </w:r>
      <w:r w:rsidR="00AF04F5" w:rsidRPr="00B3497B">
        <w:rPr>
          <w:rFonts w:ascii="Times" w:eastAsia="宋体" w:hAnsi="Times" w:cs="Arial"/>
          <w:color w:val="262626" w:themeColor="text1" w:themeTint="D9"/>
          <w:kern w:val="0"/>
          <w:sz w:val="24"/>
          <w:shd w:val="clear" w:color="auto" w:fill="FFFFFF"/>
        </w:rPr>
        <w:t xml:space="preserve"> are full of manifold uncertainties when faced with the financial crisis, thus very difficult to imitate and predict their trends and magnitudes. </w:t>
      </w:r>
    </w:p>
    <w:p w:rsidR="00B52572" w:rsidRPr="00B3497B" w:rsidRDefault="004E11C0" w:rsidP="00EB65F6">
      <w:pPr>
        <w:pStyle w:val="a3"/>
        <w:widowControl/>
        <w:numPr>
          <w:ilvl w:val="0"/>
          <w:numId w:val="5"/>
        </w:numPr>
        <w:spacing w:line="480" w:lineRule="auto"/>
        <w:ind w:firstLineChars="0"/>
        <w:rPr>
          <w:rFonts w:ascii="Times" w:eastAsia="宋体" w:hAnsi="Times" w:cs="Arial"/>
          <w:b/>
          <w:bCs/>
          <w:color w:val="262626" w:themeColor="text1" w:themeTint="D9"/>
          <w:kern w:val="0"/>
          <w:sz w:val="24"/>
          <w:shd w:val="clear" w:color="auto" w:fill="FFFFFF"/>
        </w:rPr>
      </w:pPr>
      <w:r w:rsidRPr="00B3497B">
        <w:rPr>
          <w:rFonts w:ascii="Times" w:eastAsia="宋体" w:hAnsi="Times" w:cs="Arial" w:hint="eastAsia"/>
          <w:b/>
          <w:bCs/>
          <w:color w:val="262626" w:themeColor="text1" w:themeTint="D9"/>
          <w:kern w:val="0"/>
          <w:sz w:val="24"/>
          <w:shd w:val="clear" w:color="auto" w:fill="FFFFFF"/>
        </w:rPr>
        <w:t>Con</w:t>
      </w:r>
      <w:r w:rsidRPr="00B3497B">
        <w:rPr>
          <w:rFonts w:ascii="Times" w:eastAsia="宋体" w:hAnsi="Times" w:cs="Arial"/>
          <w:b/>
          <w:bCs/>
          <w:color w:val="262626" w:themeColor="text1" w:themeTint="D9"/>
          <w:kern w:val="0"/>
          <w:sz w:val="24"/>
          <w:shd w:val="clear" w:color="auto" w:fill="FFFFFF"/>
        </w:rPr>
        <w:t>vertible Arbitrage</w:t>
      </w:r>
    </w:p>
    <w:p w:rsidR="00856B42" w:rsidRPr="00B3497B" w:rsidRDefault="004E11C0" w:rsidP="005C3961">
      <w:pPr>
        <w:widowControl/>
        <w:ind w:firstLine="431"/>
        <w:jc w:val="center"/>
        <w:rPr>
          <w:rFonts w:ascii="Times" w:hAnsi="Times"/>
          <w:noProof/>
          <w:color w:val="262626" w:themeColor="text1" w:themeTint="D9"/>
          <w:sz w:val="24"/>
        </w:rPr>
      </w:pPr>
      <w:r w:rsidRPr="00B3497B">
        <w:rPr>
          <w:rFonts w:ascii="Times" w:hAnsi="Times"/>
          <w:noProof/>
          <w:color w:val="262626" w:themeColor="text1" w:themeTint="D9"/>
          <w:sz w:val="24"/>
        </w:rPr>
        <w:drawing>
          <wp:inline distT="0" distB="0" distL="0" distR="0">
            <wp:extent cx="2183907" cy="1347517"/>
            <wp:effectExtent l="0" t="0" r="635" b="0"/>
            <wp:docPr id="16" name="图片 6">
              <a:extLst xmlns:a="http://schemas.openxmlformats.org/drawingml/2006/main">
                <a:ext uri="{FF2B5EF4-FFF2-40B4-BE49-F238E27FC236}">
                  <a16:creationId xmlns:a16="http://schemas.microsoft.com/office/drawing/2014/main" id="{8AC425B5-643F-4043-9C88-46998005B9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642583" name="图片 6">
                      <a:extLst>
                        <a:ext uri="{FF2B5EF4-FFF2-40B4-BE49-F238E27FC236}">
                          <a16:creationId xmlns:a16="http://schemas.microsoft.com/office/drawing/2014/main" id="{8AC425B5-643F-4043-9C88-46998005B9DC}"/>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183907" cy="1347517"/>
                    </a:xfrm>
                    <a:prstGeom prst="rect">
                      <a:avLst/>
                    </a:prstGeom>
                    <a:ln>
                      <a:noFill/>
                    </a:ln>
                    <a:extLst>
                      <a:ext uri="{53640926-AAD7-44D8-BBD7-CCE9431645EC}">
                        <a14:shadowObscured xmlns:a14="http://schemas.microsoft.com/office/drawing/2010/main"/>
                      </a:ext>
                    </a:extLst>
                  </pic:spPr>
                </pic:pic>
              </a:graphicData>
            </a:graphic>
          </wp:inline>
        </w:drawing>
      </w:r>
      <w:r w:rsidRPr="00B3497B">
        <w:rPr>
          <w:rFonts w:ascii="Times" w:hAnsi="Times"/>
          <w:noProof/>
          <w:color w:val="262626" w:themeColor="text1" w:themeTint="D9"/>
          <w:sz w:val="24"/>
        </w:rPr>
        <w:drawing>
          <wp:inline distT="0" distB="0" distL="0" distR="0">
            <wp:extent cx="2033573" cy="1282995"/>
            <wp:effectExtent l="0" t="0" r="0" b="0"/>
            <wp:docPr id="17" name="图片 5">
              <a:extLst xmlns:a="http://schemas.openxmlformats.org/drawingml/2006/main">
                <a:ext uri="{FF2B5EF4-FFF2-40B4-BE49-F238E27FC236}">
                  <a16:creationId xmlns:a16="http://schemas.microsoft.com/office/drawing/2014/main" id="{20B8BCAC-D55C-1945-89F1-7CCB5D77E2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350628" name="图片 5">
                      <a:extLst>
                        <a:ext uri="{FF2B5EF4-FFF2-40B4-BE49-F238E27FC236}">
                          <a16:creationId xmlns:a16="http://schemas.microsoft.com/office/drawing/2014/main" id="{20B8BCAC-D55C-1945-89F1-7CCB5D77E2B1}"/>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33573" cy="1282995"/>
                    </a:xfrm>
                    <a:prstGeom prst="rect">
                      <a:avLst/>
                    </a:prstGeom>
                  </pic:spPr>
                </pic:pic>
              </a:graphicData>
            </a:graphic>
          </wp:inline>
        </w:drawing>
      </w:r>
    </w:p>
    <w:p w:rsidR="00856B42" w:rsidRPr="00B3497B" w:rsidRDefault="004E11C0" w:rsidP="005C3961">
      <w:pPr>
        <w:widowControl/>
        <w:spacing w:line="480" w:lineRule="auto"/>
        <w:ind w:firstLine="431"/>
        <w:jc w:val="center"/>
        <w:rPr>
          <w:rFonts w:ascii="Times" w:hAnsi="Times" w:cs="Times New Roman"/>
          <w:color w:val="262626" w:themeColor="text1" w:themeTint="D9"/>
          <w:kern w:val="0"/>
          <w:sz w:val="24"/>
        </w:rPr>
      </w:pPr>
      <w:r w:rsidRPr="00B3497B">
        <w:rPr>
          <w:rFonts w:ascii="Times" w:hAnsi="Times" w:cs="Times New Roman"/>
          <w:noProof/>
          <w:color w:val="262626" w:themeColor="text1" w:themeTint="D9"/>
          <w:kern w:val="0"/>
          <w:sz w:val="24"/>
        </w:rPr>
        <w:drawing>
          <wp:inline distT="0" distB="0" distL="0" distR="0">
            <wp:extent cx="4526925" cy="1567841"/>
            <wp:effectExtent l="0" t="0" r="0" b="0"/>
            <wp:docPr id="18" name="图片 6">
              <a:extLst xmlns:a="http://schemas.openxmlformats.org/drawingml/2006/main">
                <a:ext uri="{FF2B5EF4-FFF2-40B4-BE49-F238E27FC236}">
                  <a16:creationId xmlns:a16="http://schemas.microsoft.com/office/drawing/2014/main" id="{0B82C594-B9E3-4F4B-B99E-57C695EC8B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27432" name="图片 6">
                      <a:extLst>
                        <a:ext uri="{FF2B5EF4-FFF2-40B4-BE49-F238E27FC236}">
                          <a16:creationId xmlns:a16="http://schemas.microsoft.com/office/drawing/2014/main" id="{0B82C594-B9E3-4F4B-B99E-57C695EC8BBD}"/>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526925" cy="1567841"/>
                    </a:xfrm>
                    <a:prstGeom prst="rect">
                      <a:avLst/>
                    </a:prstGeom>
                  </pic:spPr>
                </pic:pic>
              </a:graphicData>
            </a:graphic>
          </wp:inline>
        </w:drawing>
      </w:r>
    </w:p>
    <w:p w:rsidR="00856B42" w:rsidRPr="00B3497B" w:rsidRDefault="004E11C0" w:rsidP="005C3961">
      <w:pPr>
        <w:widowControl/>
        <w:spacing w:line="480" w:lineRule="auto"/>
        <w:ind w:firstLine="431"/>
        <w:jc w:val="center"/>
        <w:rPr>
          <w:rFonts w:ascii="Times" w:hAnsi="Times" w:cs="Times New Roman"/>
          <w:color w:val="262626" w:themeColor="text1" w:themeTint="D9"/>
          <w:kern w:val="0"/>
          <w:sz w:val="24"/>
        </w:rPr>
      </w:pPr>
      <w:r w:rsidRPr="00B3497B">
        <w:rPr>
          <w:rFonts w:ascii="Times" w:hAnsi="Times" w:cs="Times New Roman"/>
          <w:noProof/>
          <w:color w:val="262626" w:themeColor="text1" w:themeTint="D9"/>
          <w:kern w:val="0"/>
          <w:sz w:val="24"/>
        </w:rPr>
        <w:lastRenderedPageBreak/>
        <w:drawing>
          <wp:inline distT="0" distB="0" distL="0" distR="0">
            <wp:extent cx="4663691" cy="1603144"/>
            <wp:effectExtent l="0" t="0" r="0" b="0"/>
            <wp:docPr id="19" name="图片 7">
              <a:extLst xmlns:a="http://schemas.openxmlformats.org/drawingml/2006/main">
                <a:ext uri="{FF2B5EF4-FFF2-40B4-BE49-F238E27FC236}">
                  <a16:creationId xmlns:a16="http://schemas.microsoft.com/office/drawing/2014/main" id="{7864698F-0929-7A44-97D4-63C16C5695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642040" name="图片 7">
                      <a:extLst>
                        <a:ext uri="{FF2B5EF4-FFF2-40B4-BE49-F238E27FC236}">
                          <a16:creationId xmlns:a16="http://schemas.microsoft.com/office/drawing/2014/main" id="{7864698F-0929-7A44-97D4-63C16C569583}"/>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4663691" cy="1603144"/>
                    </a:xfrm>
                    <a:prstGeom prst="rect">
                      <a:avLst/>
                    </a:prstGeom>
                  </pic:spPr>
                </pic:pic>
              </a:graphicData>
            </a:graphic>
          </wp:inline>
        </w:drawing>
      </w:r>
    </w:p>
    <w:p w:rsidR="00CC1E49" w:rsidRPr="00B3497B" w:rsidRDefault="004E11C0" w:rsidP="005C3961">
      <w:pPr>
        <w:widowControl/>
        <w:spacing w:line="480" w:lineRule="auto"/>
        <w:ind w:firstLine="431"/>
        <w:rPr>
          <w:rFonts w:ascii="Times" w:eastAsia="宋体" w:hAnsi="Times" w:cs="Arial"/>
          <w:color w:val="262626" w:themeColor="text1" w:themeTint="D9"/>
          <w:kern w:val="0"/>
          <w:sz w:val="24"/>
          <w:shd w:val="clear" w:color="auto" w:fill="FFFFFF"/>
        </w:rPr>
      </w:pPr>
      <w:r w:rsidRPr="00B3497B">
        <w:rPr>
          <w:rFonts w:ascii="Times" w:hAnsi="Times" w:cs="Times New Roman"/>
          <w:color w:val="262626" w:themeColor="text1" w:themeTint="D9"/>
          <w:kern w:val="0"/>
          <w:sz w:val="24"/>
        </w:rPr>
        <w:t xml:space="preserve">Above are the plots of training, validation as well as testing results in both cases of the </w:t>
      </w:r>
      <w:r w:rsidR="001816E1" w:rsidRPr="00B3497B">
        <w:rPr>
          <w:rFonts w:ascii="Times" w:hAnsi="Times" w:cs="Times New Roman"/>
          <w:color w:val="262626" w:themeColor="text1" w:themeTint="D9"/>
          <w:kern w:val="0"/>
          <w:sz w:val="24"/>
        </w:rPr>
        <w:t>Convertible Arbitrage</w:t>
      </w:r>
      <w:r w:rsidRPr="00B3497B">
        <w:rPr>
          <w:rFonts w:ascii="Times" w:hAnsi="Times" w:cs="Times New Roman"/>
          <w:color w:val="262626" w:themeColor="text1" w:themeTint="D9"/>
          <w:kern w:val="0"/>
          <w:sz w:val="24"/>
        </w:rPr>
        <w:t xml:space="preserve"> strategy, which </w:t>
      </w:r>
      <w:r w:rsidR="000D0123" w:rsidRPr="00B3497B">
        <w:rPr>
          <w:rFonts w:ascii="Times" w:hAnsi="Times" w:cs="Times New Roman"/>
          <w:color w:val="262626" w:themeColor="text1" w:themeTint="D9"/>
          <w:kern w:val="0"/>
          <w:sz w:val="24"/>
        </w:rPr>
        <w:t>attempts to exploit price anomalies</w:t>
      </w:r>
      <w:r w:rsidRPr="00B3497B">
        <w:rPr>
          <w:rFonts w:ascii="Times" w:hAnsi="Times" w:cs="Times New Roman"/>
          <w:color w:val="262626" w:themeColor="text1" w:themeTint="D9"/>
          <w:kern w:val="0"/>
          <w:sz w:val="24"/>
        </w:rPr>
        <w:t xml:space="preserve"> </w:t>
      </w:r>
      <w:r w:rsidR="000D0123" w:rsidRPr="00B3497B">
        <w:rPr>
          <w:rFonts w:ascii="Times" w:hAnsi="Times" w:cs="Times New Roman"/>
          <w:color w:val="262626" w:themeColor="text1" w:themeTint="D9"/>
          <w:kern w:val="0"/>
          <w:sz w:val="24"/>
        </w:rPr>
        <w:t>when longing convertible securities and shorting the same issuer’s common stock</w:t>
      </w:r>
      <w:r w:rsidRPr="00B3497B">
        <w:rPr>
          <w:rFonts w:ascii="Times" w:hAnsi="Times" w:cs="Times New Roman"/>
          <w:color w:val="262626" w:themeColor="text1" w:themeTint="D9"/>
          <w:kern w:val="0"/>
          <w:sz w:val="24"/>
        </w:rPr>
        <w:t xml:space="preserve">. </w:t>
      </w:r>
      <w:r w:rsidR="00153DD1" w:rsidRPr="00B3497B">
        <w:rPr>
          <w:rFonts w:ascii="Times" w:hAnsi="Times" w:cs="Times New Roman"/>
          <w:color w:val="262626" w:themeColor="text1" w:themeTint="D9"/>
          <w:kern w:val="0"/>
          <w:sz w:val="24"/>
        </w:rPr>
        <w:t xml:space="preserve">Both </w:t>
      </w:r>
      <w:r w:rsidRPr="00B3497B">
        <w:rPr>
          <w:rFonts w:ascii="Times" w:eastAsia="宋体" w:hAnsi="Times" w:cs="Arial"/>
          <w:color w:val="262626" w:themeColor="text1" w:themeTint="D9"/>
          <w:kern w:val="0"/>
          <w:sz w:val="24"/>
          <w:shd w:val="clear" w:color="auto" w:fill="FFFFFF"/>
        </w:rPr>
        <w:t>validation MSE is better than the baseline. In case 1,</w:t>
      </w:r>
      <w:r w:rsidR="00395AD3" w:rsidRPr="00B3497B">
        <w:rPr>
          <w:rFonts w:ascii="Times" w:eastAsia="宋体" w:hAnsi="Times" w:cs="Arial"/>
          <w:color w:val="262626" w:themeColor="text1" w:themeTint="D9"/>
          <w:kern w:val="0"/>
          <w:sz w:val="24"/>
          <w:shd w:val="clear" w:color="auto" w:fill="FFFFFF"/>
        </w:rPr>
        <w:t xml:space="preserve"> </w:t>
      </w:r>
      <w:r w:rsidR="00395AD3" w:rsidRPr="00B3497B">
        <w:rPr>
          <w:rFonts w:ascii="Times" w:eastAsia="宋体" w:hAnsi="Times" w:cs="Arial" w:hint="eastAsia"/>
          <w:color w:val="262626" w:themeColor="text1" w:themeTint="D9"/>
          <w:kern w:val="0"/>
          <w:sz w:val="24"/>
          <w:shd w:val="clear" w:color="auto" w:fill="FFFFFF"/>
        </w:rPr>
        <w:t>R</w:t>
      </w:r>
      <w:r w:rsidR="00B6168C" w:rsidRPr="00B3497B">
        <w:rPr>
          <w:rFonts w:ascii="Times" w:eastAsia="宋体" w:hAnsi="Times" w:cs="Arial"/>
          <w:color w:val="262626" w:themeColor="text1" w:themeTint="D9"/>
          <w:kern w:val="0"/>
          <w:sz w:val="24"/>
          <w:shd w:val="clear" w:color="auto" w:fill="FFFFFF"/>
        </w:rPr>
        <w:t>andom Forest</w:t>
      </w:r>
      <w:r w:rsidR="00395AD3" w:rsidRPr="00B3497B">
        <w:rPr>
          <w:rFonts w:ascii="Times" w:eastAsia="宋体" w:hAnsi="Times" w:cs="Arial"/>
          <w:color w:val="262626" w:themeColor="text1" w:themeTint="D9"/>
          <w:kern w:val="0"/>
          <w:sz w:val="24"/>
          <w:shd w:val="clear" w:color="auto" w:fill="FFFFFF"/>
        </w:rPr>
        <w:t xml:space="preserve"> does a great job </w:t>
      </w:r>
      <w:r w:rsidR="00902BE0" w:rsidRPr="00B3497B">
        <w:rPr>
          <w:rFonts w:ascii="Times" w:eastAsia="宋体" w:hAnsi="Times" w:cs="Arial"/>
          <w:color w:val="262626" w:themeColor="text1" w:themeTint="D9"/>
          <w:kern w:val="0"/>
          <w:sz w:val="24"/>
          <w:shd w:val="clear" w:color="auto" w:fill="FFFFFF"/>
        </w:rPr>
        <w:t xml:space="preserve">overall </w:t>
      </w:r>
      <w:r w:rsidR="00395AD3" w:rsidRPr="00B3497B">
        <w:rPr>
          <w:rFonts w:ascii="Times" w:eastAsia="宋体" w:hAnsi="Times" w:cs="Arial"/>
          <w:color w:val="262626" w:themeColor="text1" w:themeTint="D9"/>
          <w:kern w:val="0"/>
          <w:sz w:val="24"/>
          <w:shd w:val="clear" w:color="auto" w:fill="FFFFFF"/>
        </w:rPr>
        <w:t xml:space="preserve">except for </w:t>
      </w:r>
      <w:proofErr w:type="gramStart"/>
      <w:r w:rsidR="00DA4517" w:rsidRPr="00B3497B">
        <w:rPr>
          <w:rFonts w:ascii="Times" w:eastAsia="宋体" w:hAnsi="Times" w:cs="Arial"/>
          <w:color w:val="262626" w:themeColor="text1" w:themeTint="D9"/>
          <w:kern w:val="0"/>
          <w:sz w:val="24"/>
          <w:shd w:val="clear" w:color="auto" w:fill="FFFFFF"/>
        </w:rPr>
        <w:t>it</w:t>
      </w:r>
      <w:proofErr w:type="gramEnd"/>
      <w:r w:rsidR="00395AD3" w:rsidRPr="00B3497B">
        <w:rPr>
          <w:rFonts w:ascii="Times" w:eastAsia="宋体" w:hAnsi="Times" w:cs="Arial"/>
          <w:color w:val="262626" w:themeColor="text1" w:themeTint="D9"/>
          <w:kern w:val="0"/>
          <w:sz w:val="24"/>
          <w:shd w:val="clear" w:color="auto" w:fill="FFFFFF"/>
        </w:rPr>
        <w:t xml:space="preserve"> ove</w:t>
      </w:r>
      <w:r w:rsidR="001E7AB3" w:rsidRPr="00B3497B">
        <w:rPr>
          <w:rFonts w:ascii="Times" w:eastAsia="宋体" w:hAnsi="Times" w:cs="Arial"/>
          <w:color w:val="262626" w:themeColor="text1" w:themeTint="D9"/>
          <w:kern w:val="0"/>
          <w:sz w:val="24"/>
          <w:shd w:val="clear" w:color="auto" w:fill="FFFFFF"/>
        </w:rPr>
        <w:t>r-estimate</w:t>
      </w:r>
      <w:r w:rsidR="00B6168C" w:rsidRPr="00B3497B">
        <w:rPr>
          <w:rFonts w:ascii="Times" w:eastAsia="宋体" w:hAnsi="Times" w:cs="Arial"/>
          <w:color w:val="262626" w:themeColor="text1" w:themeTint="D9"/>
          <w:kern w:val="0"/>
          <w:sz w:val="24"/>
          <w:shd w:val="clear" w:color="auto" w:fill="FFFFFF"/>
        </w:rPr>
        <w:t>s</w:t>
      </w:r>
      <w:r w:rsidR="001E7AB3" w:rsidRPr="00B3497B">
        <w:rPr>
          <w:rFonts w:ascii="Times" w:eastAsia="宋体" w:hAnsi="Times" w:cs="Arial"/>
          <w:color w:val="262626" w:themeColor="text1" w:themeTint="D9"/>
          <w:kern w:val="0"/>
          <w:sz w:val="24"/>
          <w:shd w:val="clear" w:color="auto" w:fill="FFFFFF"/>
        </w:rPr>
        <w:t xml:space="preserve"> the loss</w:t>
      </w:r>
      <w:r w:rsidR="00395AD3" w:rsidRPr="00B3497B">
        <w:rPr>
          <w:rFonts w:ascii="Times" w:eastAsia="宋体" w:hAnsi="Times" w:cs="Arial"/>
          <w:color w:val="262626" w:themeColor="text1" w:themeTint="D9"/>
          <w:kern w:val="0"/>
          <w:sz w:val="24"/>
          <w:shd w:val="clear" w:color="auto" w:fill="FFFFFF"/>
        </w:rPr>
        <w:t xml:space="preserve"> </w:t>
      </w:r>
      <w:r w:rsidR="001E7AB3" w:rsidRPr="00B3497B">
        <w:rPr>
          <w:rFonts w:ascii="Times" w:eastAsia="宋体" w:hAnsi="Times" w:cs="Arial"/>
          <w:color w:val="262626" w:themeColor="text1" w:themeTint="D9"/>
          <w:kern w:val="0"/>
          <w:sz w:val="24"/>
          <w:shd w:val="clear" w:color="auto" w:fill="FFFFFF"/>
        </w:rPr>
        <w:t>during</w:t>
      </w:r>
      <w:r w:rsidR="00395AD3" w:rsidRPr="00B3497B">
        <w:rPr>
          <w:rFonts w:ascii="Times" w:eastAsia="宋体" w:hAnsi="Times" w:cs="Arial"/>
          <w:color w:val="262626" w:themeColor="text1" w:themeTint="D9"/>
          <w:kern w:val="0"/>
          <w:sz w:val="24"/>
          <w:shd w:val="clear" w:color="auto" w:fill="FFFFFF"/>
        </w:rPr>
        <w:t xml:space="preserve"> the</w:t>
      </w:r>
      <w:r w:rsidR="00902BE0" w:rsidRPr="00B3497B">
        <w:rPr>
          <w:rFonts w:ascii="Times" w:eastAsia="宋体" w:hAnsi="Times" w:cs="Arial"/>
          <w:color w:val="262626" w:themeColor="text1" w:themeTint="D9"/>
          <w:kern w:val="0"/>
          <w:sz w:val="24"/>
          <w:shd w:val="clear" w:color="auto" w:fill="FFFFFF"/>
        </w:rPr>
        <w:t xml:space="preserve"> market</w:t>
      </w:r>
      <w:r w:rsidR="00395AD3" w:rsidRPr="00B3497B">
        <w:rPr>
          <w:rFonts w:ascii="Times" w:eastAsia="宋体" w:hAnsi="Times" w:cs="Arial"/>
          <w:color w:val="262626" w:themeColor="text1" w:themeTint="D9"/>
          <w:kern w:val="0"/>
          <w:sz w:val="24"/>
          <w:shd w:val="clear" w:color="auto" w:fill="FFFFFF"/>
        </w:rPr>
        <w:t xml:space="preserve"> downside </w:t>
      </w:r>
      <w:r w:rsidR="00902BE0" w:rsidRPr="00B3497B">
        <w:rPr>
          <w:rFonts w:ascii="Times" w:eastAsia="宋体" w:hAnsi="Times" w:cs="Arial"/>
          <w:color w:val="262626" w:themeColor="text1" w:themeTint="D9"/>
          <w:kern w:val="0"/>
          <w:sz w:val="24"/>
          <w:shd w:val="clear" w:color="auto" w:fill="FFFFFF"/>
        </w:rPr>
        <w:t>caused by</w:t>
      </w:r>
      <w:r w:rsidR="00395AD3" w:rsidRPr="00B3497B">
        <w:rPr>
          <w:rFonts w:ascii="Times" w:eastAsia="宋体" w:hAnsi="Times" w:cs="Arial"/>
          <w:color w:val="262626" w:themeColor="text1" w:themeTint="D9"/>
          <w:kern w:val="0"/>
          <w:sz w:val="24"/>
          <w:shd w:val="clear" w:color="auto" w:fill="FFFFFF"/>
        </w:rPr>
        <w:t xml:space="preserve"> COVID-19</w:t>
      </w:r>
      <w:r w:rsidR="00902BE0" w:rsidRPr="00B3497B">
        <w:rPr>
          <w:rFonts w:ascii="Times" w:eastAsia="宋体" w:hAnsi="Times" w:cs="Arial"/>
          <w:color w:val="262626" w:themeColor="text1" w:themeTint="D9"/>
          <w:kern w:val="0"/>
          <w:sz w:val="24"/>
          <w:shd w:val="clear" w:color="auto" w:fill="FFFFFF"/>
        </w:rPr>
        <w:t xml:space="preserve">, </w:t>
      </w:r>
      <w:r w:rsidR="00B6168C" w:rsidRPr="00B3497B">
        <w:rPr>
          <w:rFonts w:ascii="Times" w:eastAsia="宋体" w:hAnsi="Times" w:cs="Arial"/>
          <w:color w:val="262626" w:themeColor="text1" w:themeTint="D9"/>
          <w:kern w:val="0"/>
          <w:sz w:val="24"/>
          <w:shd w:val="clear" w:color="auto" w:fill="FFFFFF"/>
        </w:rPr>
        <w:t>while the prediction results of SVR are far away from the true value. In case 2, R</w:t>
      </w:r>
      <w:r w:rsidR="00DA4517" w:rsidRPr="00B3497B">
        <w:rPr>
          <w:rFonts w:ascii="Times" w:eastAsia="宋体" w:hAnsi="Times" w:cs="Arial"/>
          <w:color w:val="262626" w:themeColor="text1" w:themeTint="D9"/>
          <w:kern w:val="0"/>
          <w:sz w:val="24"/>
          <w:shd w:val="clear" w:color="auto" w:fill="FFFFFF"/>
        </w:rPr>
        <w:t>andom Forest</w:t>
      </w:r>
      <w:r w:rsidR="00B6168C" w:rsidRPr="00B3497B">
        <w:rPr>
          <w:rFonts w:ascii="Times" w:eastAsia="宋体" w:hAnsi="Times" w:cs="Arial"/>
          <w:color w:val="262626" w:themeColor="text1" w:themeTint="D9"/>
          <w:kern w:val="0"/>
          <w:sz w:val="24"/>
          <w:shd w:val="clear" w:color="auto" w:fill="FFFFFF"/>
        </w:rPr>
        <w:t xml:space="preserve"> </w:t>
      </w:r>
      <w:r w:rsidR="00241ADB" w:rsidRPr="00B3497B">
        <w:rPr>
          <w:rFonts w:ascii="Times" w:eastAsia="宋体" w:hAnsi="Times" w:cs="Arial"/>
          <w:color w:val="262626" w:themeColor="text1" w:themeTint="D9"/>
          <w:kern w:val="0"/>
          <w:sz w:val="24"/>
          <w:shd w:val="clear" w:color="auto" w:fill="FFFFFF"/>
        </w:rPr>
        <w:t>has very desirable replication of the</w:t>
      </w:r>
      <w:r w:rsidR="00BB4FBA" w:rsidRPr="00B3497B">
        <w:rPr>
          <w:rFonts w:ascii="Times" w:eastAsia="宋体" w:hAnsi="Times" w:cs="Arial"/>
          <w:color w:val="262626" w:themeColor="text1" w:themeTint="D9"/>
          <w:kern w:val="0"/>
          <w:sz w:val="24"/>
          <w:shd w:val="clear" w:color="auto" w:fill="FFFFFF"/>
        </w:rPr>
        <w:t xml:space="preserve"> daily</w:t>
      </w:r>
      <w:r w:rsidR="00241ADB" w:rsidRPr="00B3497B">
        <w:rPr>
          <w:rFonts w:ascii="Times" w:eastAsia="宋体" w:hAnsi="Times" w:cs="Arial"/>
          <w:color w:val="262626" w:themeColor="text1" w:themeTint="D9"/>
          <w:kern w:val="0"/>
          <w:sz w:val="24"/>
          <w:shd w:val="clear" w:color="auto" w:fill="FFFFFF"/>
        </w:rPr>
        <w:t xml:space="preserve"> convertible arbitrage hedge fund return</w:t>
      </w:r>
      <w:r w:rsidR="00BB4FBA" w:rsidRPr="00B3497B">
        <w:rPr>
          <w:rFonts w:ascii="Times" w:eastAsia="宋体" w:hAnsi="Times" w:cs="Arial"/>
          <w:color w:val="262626" w:themeColor="text1" w:themeTint="D9"/>
          <w:kern w:val="0"/>
          <w:sz w:val="24"/>
          <w:shd w:val="clear" w:color="auto" w:fill="FFFFFF"/>
        </w:rPr>
        <w:t>, especially</w:t>
      </w:r>
      <w:r w:rsidR="00B6168C" w:rsidRPr="00B3497B">
        <w:rPr>
          <w:rFonts w:ascii="Times" w:eastAsia="宋体" w:hAnsi="Times" w:cs="Arial"/>
          <w:color w:val="262626" w:themeColor="text1" w:themeTint="D9"/>
          <w:kern w:val="0"/>
          <w:sz w:val="24"/>
          <w:shd w:val="clear" w:color="auto" w:fill="FFFFFF"/>
        </w:rPr>
        <w:t xml:space="preserve"> accurate in forecasting several important market declines </w:t>
      </w:r>
      <w:r w:rsidR="008405C3" w:rsidRPr="00B3497B">
        <w:rPr>
          <w:rFonts w:ascii="Times" w:eastAsia="宋体" w:hAnsi="Times" w:cs="Arial"/>
          <w:color w:val="262626" w:themeColor="text1" w:themeTint="D9"/>
          <w:kern w:val="0"/>
          <w:sz w:val="24"/>
          <w:shd w:val="clear" w:color="auto" w:fill="FFFFFF"/>
        </w:rPr>
        <w:t>during</w:t>
      </w:r>
      <w:r w:rsidR="00B6168C" w:rsidRPr="00B3497B">
        <w:rPr>
          <w:rFonts w:ascii="Times" w:eastAsia="宋体" w:hAnsi="Times" w:cs="Arial"/>
          <w:color w:val="262626" w:themeColor="text1" w:themeTint="D9"/>
          <w:kern w:val="0"/>
          <w:sz w:val="24"/>
          <w:shd w:val="clear" w:color="auto" w:fill="FFFFFF"/>
        </w:rPr>
        <w:t xml:space="preserve"> the 2008 financial crisis</w:t>
      </w:r>
      <w:r w:rsidR="008405C3" w:rsidRPr="00B3497B">
        <w:rPr>
          <w:rFonts w:ascii="Times" w:eastAsia="宋体" w:hAnsi="Times" w:cs="Arial"/>
          <w:color w:val="262626" w:themeColor="text1" w:themeTint="D9"/>
          <w:kern w:val="0"/>
          <w:sz w:val="24"/>
          <w:shd w:val="clear" w:color="auto" w:fill="FFFFFF"/>
        </w:rPr>
        <w:t>, while somewhat under-estimates the high peaks.</w:t>
      </w:r>
      <w:r w:rsidR="00B6168C" w:rsidRPr="00B3497B">
        <w:rPr>
          <w:rFonts w:ascii="Times" w:eastAsia="宋体" w:hAnsi="Times" w:cs="Arial"/>
          <w:color w:val="262626" w:themeColor="text1" w:themeTint="D9"/>
          <w:kern w:val="0"/>
          <w:sz w:val="24"/>
          <w:shd w:val="clear" w:color="auto" w:fill="FFFFFF"/>
        </w:rPr>
        <w:t xml:space="preserve"> The overall </w:t>
      </w:r>
      <w:r w:rsidR="008405C3" w:rsidRPr="00B3497B">
        <w:rPr>
          <w:rFonts w:ascii="Times" w:eastAsia="宋体" w:hAnsi="Times" w:cs="Arial"/>
          <w:color w:val="262626" w:themeColor="text1" w:themeTint="D9"/>
          <w:kern w:val="0"/>
          <w:sz w:val="24"/>
          <w:shd w:val="clear" w:color="auto" w:fill="FFFFFF"/>
        </w:rPr>
        <w:t>prediction power</w:t>
      </w:r>
      <w:r w:rsidR="00B6168C" w:rsidRPr="00B3497B">
        <w:rPr>
          <w:rFonts w:ascii="Times" w:eastAsia="宋体" w:hAnsi="Times" w:cs="Arial"/>
          <w:color w:val="262626" w:themeColor="text1" w:themeTint="D9"/>
          <w:kern w:val="0"/>
          <w:sz w:val="24"/>
          <w:shd w:val="clear" w:color="auto" w:fill="FFFFFF"/>
        </w:rPr>
        <w:t xml:space="preserve"> </w:t>
      </w:r>
      <w:r w:rsidR="008405C3" w:rsidRPr="00B3497B">
        <w:rPr>
          <w:rFonts w:ascii="Times" w:eastAsia="宋体" w:hAnsi="Times" w:cs="Arial"/>
          <w:color w:val="262626" w:themeColor="text1" w:themeTint="D9"/>
          <w:kern w:val="0"/>
          <w:sz w:val="24"/>
          <w:shd w:val="clear" w:color="auto" w:fill="FFFFFF"/>
        </w:rPr>
        <w:t xml:space="preserve">of SVR </w:t>
      </w:r>
      <w:r w:rsidR="00B6168C" w:rsidRPr="00B3497B">
        <w:rPr>
          <w:rFonts w:ascii="Times" w:eastAsia="宋体" w:hAnsi="Times" w:cs="Arial"/>
          <w:color w:val="262626" w:themeColor="text1" w:themeTint="D9"/>
          <w:kern w:val="0"/>
          <w:sz w:val="24"/>
          <w:shd w:val="clear" w:color="auto" w:fill="FFFFFF"/>
        </w:rPr>
        <w:t>is still very unsatisfactory.</w:t>
      </w:r>
    </w:p>
    <w:p w:rsidR="002A3E5B" w:rsidRPr="00B3497B" w:rsidRDefault="004E11C0" w:rsidP="00EB65F6">
      <w:pPr>
        <w:pStyle w:val="a3"/>
        <w:widowControl/>
        <w:numPr>
          <w:ilvl w:val="0"/>
          <w:numId w:val="5"/>
        </w:numPr>
        <w:spacing w:line="480" w:lineRule="auto"/>
        <w:ind w:firstLineChars="0"/>
        <w:rPr>
          <w:rFonts w:ascii="Times" w:eastAsia="宋体" w:hAnsi="Times" w:cs="Arial"/>
          <w:b/>
          <w:bCs/>
          <w:color w:val="262626" w:themeColor="text1" w:themeTint="D9"/>
          <w:kern w:val="0"/>
          <w:sz w:val="24"/>
          <w:shd w:val="clear" w:color="auto" w:fill="FFFFFF"/>
        </w:rPr>
      </w:pPr>
      <w:r w:rsidRPr="00B3497B">
        <w:rPr>
          <w:rFonts w:ascii="Times" w:eastAsia="宋体" w:hAnsi="Times" w:cs="Arial" w:hint="eastAsia"/>
          <w:b/>
          <w:bCs/>
          <w:color w:val="262626" w:themeColor="text1" w:themeTint="D9"/>
          <w:kern w:val="0"/>
          <w:sz w:val="24"/>
          <w:shd w:val="clear" w:color="auto" w:fill="FFFFFF"/>
        </w:rPr>
        <w:t>Merger</w:t>
      </w:r>
      <w:r w:rsidRPr="00B3497B">
        <w:rPr>
          <w:rFonts w:ascii="Times" w:eastAsia="宋体" w:hAnsi="Times" w:cs="Arial"/>
          <w:b/>
          <w:bCs/>
          <w:color w:val="262626" w:themeColor="text1" w:themeTint="D9"/>
          <w:kern w:val="0"/>
          <w:sz w:val="24"/>
          <w:shd w:val="clear" w:color="auto" w:fill="FFFFFF"/>
        </w:rPr>
        <w:t xml:space="preserve"> Arbitrage</w:t>
      </w:r>
    </w:p>
    <w:p w:rsidR="002A3E5B" w:rsidRPr="00B3497B" w:rsidRDefault="004E11C0" w:rsidP="005C3961">
      <w:pPr>
        <w:widowControl/>
        <w:ind w:firstLine="431"/>
        <w:jc w:val="center"/>
        <w:rPr>
          <w:rFonts w:ascii="Times" w:hAnsi="Times"/>
          <w:noProof/>
          <w:color w:val="262626" w:themeColor="text1" w:themeTint="D9"/>
          <w:sz w:val="24"/>
        </w:rPr>
      </w:pPr>
      <w:r w:rsidRPr="00B3497B">
        <w:rPr>
          <w:rFonts w:ascii="Times" w:hAnsi="Times"/>
          <w:noProof/>
          <w:color w:val="262626" w:themeColor="text1" w:themeTint="D9"/>
          <w:sz w:val="24"/>
        </w:rPr>
        <w:drawing>
          <wp:inline distT="0" distB="0" distL="0" distR="0">
            <wp:extent cx="2078832" cy="1347517"/>
            <wp:effectExtent l="0" t="0" r="4445" b="0"/>
            <wp:docPr id="20" name="图片 6">
              <a:extLst xmlns:a="http://schemas.openxmlformats.org/drawingml/2006/main">
                <a:ext uri="{FF2B5EF4-FFF2-40B4-BE49-F238E27FC236}">
                  <a16:creationId xmlns:a16="http://schemas.microsoft.com/office/drawing/2014/main" id="{8AC425B5-643F-4043-9C88-46998005B9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543639" name="图片 6">
                      <a:extLst>
                        <a:ext uri="{FF2B5EF4-FFF2-40B4-BE49-F238E27FC236}">
                          <a16:creationId xmlns:a16="http://schemas.microsoft.com/office/drawing/2014/main" id="{8AC425B5-643F-4043-9C88-46998005B9DC}"/>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078832" cy="1347517"/>
                    </a:xfrm>
                    <a:prstGeom prst="rect">
                      <a:avLst/>
                    </a:prstGeom>
                    <a:ln>
                      <a:noFill/>
                    </a:ln>
                    <a:extLst>
                      <a:ext uri="{53640926-AAD7-44D8-BBD7-CCE9431645EC}">
                        <a14:shadowObscured xmlns:a14="http://schemas.microsoft.com/office/drawing/2010/main"/>
                      </a:ext>
                    </a:extLst>
                  </pic:spPr>
                </pic:pic>
              </a:graphicData>
            </a:graphic>
          </wp:inline>
        </w:drawing>
      </w:r>
      <w:r w:rsidRPr="00B3497B">
        <w:rPr>
          <w:rFonts w:ascii="Times" w:hAnsi="Times"/>
          <w:noProof/>
          <w:color w:val="262626" w:themeColor="text1" w:themeTint="D9"/>
          <w:sz w:val="24"/>
        </w:rPr>
        <w:drawing>
          <wp:inline distT="0" distB="0" distL="0" distR="0">
            <wp:extent cx="2033573" cy="1269109"/>
            <wp:effectExtent l="0" t="0" r="0" b="1270"/>
            <wp:docPr id="21" name="图片 5">
              <a:extLst xmlns:a="http://schemas.openxmlformats.org/drawingml/2006/main">
                <a:ext uri="{FF2B5EF4-FFF2-40B4-BE49-F238E27FC236}">
                  <a16:creationId xmlns:a16="http://schemas.microsoft.com/office/drawing/2014/main" id="{20B8BCAC-D55C-1945-89F1-7CCB5D77E2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054838" name="图片 5">
                      <a:extLst>
                        <a:ext uri="{FF2B5EF4-FFF2-40B4-BE49-F238E27FC236}">
                          <a16:creationId xmlns:a16="http://schemas.microsoft.com/office/drawing/2014/main" id="{20B8BCAC-D55C-1945-89F1-7CCB5D77E2B1}"/>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033573" cy="1269109"/>
                    </a:xfrm>
                    <a:prstGeom prst="rect">
                      <a:avLst/>
                    </a:prstGeom>
                  </pic:spPr>
                </pic:pic>
              </a:graphicData>
            </a:graphic>
          </wp:inline>
        </w:drawing>
      </w:r>
    </w:p>
    <w:p w:rsidR="002A3E5B" w:rsidRPr="00B3497B" w:rsidRDefault="004E11C0" w:rsidP="005C3961">
      <w:pPr>
        <w:widowControl/>
        <w:spacing w:line="480" w:lineRule="auto"/>
        <w:ind w:firstLine="431"/>
        <w:jc w:val="center"/>
        <w:rPr>
          <w:rFonts w:ascii="Times" w:hAnsi="Times" w:cs="Times New Roman"/>
          <w:color w:val="262626" w:themeColor="text1" w:themeTint="D9"/>
          <w:kern w:val="0"/>
          <w:sz w:val="24"/>
        </w:rPr>
      </w:pPr>
      <w:r w:rsidRPr="00B3497B">
        <w:rPr>
          <w:rFonts w:ascii="Times" w:hAnsi="Times" w:cs="Times New Roman"/>
          <w:noProof/>
          <w:color w:val="262626" w:themeColor="text1" w:themeTint="D9"/>
          <w:kern w:val="0"/>
          <w:sz w:val="24"/>
        </w:rPr>
        <w:lastRenderedPageBreak/>
        <w:drawing>
          <wp:inline distT="0" distB="0" distL="0" distR="0">
            <wp:extent cx="4676233" cy="1561176"/>
            <wp:effectExtent l="0" t="0" r="0" b="1270"/>
            <wp:docPr id="22" name="图片 6">
              <a:extLst xmlns:a="http://schemas.openxmlformats.org/drawingml/2006/main">
                <a:ext uri="{FF2B5EF4-FFF2-40B4-BE49-F238E27FC236}">
                  <a16:creationId xmlns:a16="http://schemas.microsoft.com/office/drawing/2014/main" id="{0B82C594-B9E3-4F4B-B99E-57C695EC8B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382909" name="图片 6">
                      <a:extLst>
                        <a:ext uri="{FF2B5EF4-FFF2-40B4-BE49-F238E27FC236}">
                          <a16:creationId xmlns:a16="http://schemas.microsoft.com/office/drawing/2014/main" id="{0B82C594-B9E3-4F4B-B99E-57C695EC8BBD}"/>
                        </a:ext>
                      </a:extLst>
                    </pic:cNvPr>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4676323" cy="1561206"/>
                    </a:xfrm>
                    <a:prstGeom prst="rect">
                      <a:avLst/>
                    </a:prstGeom>
                  </pic:spPr>
                </pic:pic>
              </a:graphicData>
            </a:graphic>
          </wp:inline>
        </w:drawing>
      </w:r>
    </w:p>
    <w:p w:rsidR="002A3E5B" w:rsidRPr="00B3497B" w:rsidRDefault="004E11C0" w:rsidP="005C3961">
      <w:pPr>
        <w:widowControl/>
        <w:spacing w:line="480" w:lineRule="auto"/>
        <w:ind w:firstLine="431"/>
        <w:jc w:val="center"/>
        <w:rPr>
          <w:rFonts w:ascii="Times" w:hAnsi="Times" w:cs="Times New Roman"/>
          <w:color w:val="262626" w:themeColor="text1" w:themeTint="D9"/>
          <w:kern w:val="0"/>
          <w:sz w:val="24"/>
        </w:rPr>
      </w:pPr>
      <w:r w:rsidRPr="00B3497B">
        <w:rPr>
          <w:rFonts w:ascii="Times" w:hAnsi="Times" w:cs="Times New Roman"/>
          <w:noProof/>
          <w:color w:val="262626" w:themeColor="text1" w:themeTint="D9"/>
          <w:kern w:val="0"/>
          <w:sz w:val="24"/>
        </w:rPr>
        <w:drawing>
          <wp:inline distT="0" distB="0" distL="0" distR="0">
            <wp:extent cx="4509713" cy="1603144"/>
            <wp:effectExtent l="0" t="0" r="0" b="0"/>
            <wp:docPr id="23" name="图片 7">
              <a:extLst xmlns:a="http://schemas.openxmlformats.org/drawingml/2006/main">
                <a:ext uri="{FF2B5EF4-FFF2-40B4-BE49-F238E27FC236}">
                  <a16:creationId xmlns:a16="http://schemas.microsoft.com/office/drawing/2014/main" id="{7864698F-0929-7A44-97D4-63C16C5695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126822" name="图片 7">
                      <a:extLst>
                        <a:ext uri="{FF2B5EF4-FFF2-40B4-BE49-F238E27FC236}">
                          <a16:creationId xmlns:a16="http://schemas.microsoft.com/office/drawing/2014/main" id="{7864698F-0929-7A44-97D4-63C16C569583}"/>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4509713" cy="1603144"/>
                    </a:xfrm>
                    <a:prstGeom prst="rect">
                      <a:avLst/>
                    </a:prstGeom>
                  </pic:spPr>
                </pic:pic>
              </a:graphicData>
            </a:graphic>
          </wp:inline>
        </w:drawing>
      </w:r>
    </w:p>
    <w:p w:rsidR="00A514AD" w:rsidRPr="00B3497B" w:rsidRDefault="004E11C0" w:rsidP="009B0929">
      <w:pPr>
        <w:widowControl/>
        <w:spacing w:line="480" w:lineRule="auto"/>
        <w:ind w:firstLine="431"/>
        <w:rPr>
          <w:rFonts w:ascii="Times" w:eastAsia="宋体" w:hAnsi="Times" w:cs="Arial"/>
          <w:color w:val="262626" w:themeColor="text1" w:themeTint="D9"/>
          <w:kern w:val="0"/>
          <w:sz w:val="24"/>
          <w:shd w:val="clear" w:color="auto" w:fill="FFFFFF"/>
        </w:rPr>
      </w:pPr>
      <w:r w:rsidRPr="00B3497B">
        <w:rPr>
          <w:rFonts w:ascii="Times" w:hAnsi="Times" w:cs="Times New Roman"/>
          <w:color w:val="262626" w:themeColor="text1" w:themeTint="D9"/>
          <w:kern w:val="0"/>
          <w:sz w:val="24"/>
        </w:rPr>
        <w:t xml:space="preserve">Above are the plots of training, validation as well as testing results in both cases of the </w:t>
      </w:r>
      <w:r w:rsidR="000170AC">
        <w:rPr>
          <w:rFonts w:ascii="Times" w:hAnsi="Times" w:cs="Times New Roman"/>
          <w:color w:val="262626" w:themeColor="text1" w:themeTint="D9"/>
          <w:kern w:val="0"/>
          <w:sz w:val="24"/>
        </w:rPr>
        <w:t>Merger</w:t>
      </w:r>
      <w:r w:rsidRPr="00B3497B">
        <w:rPr>
          <w:rFonts w:ascii="Times" w:hAnsi="Times" w:cs="Times New Roman"/>
          <w:color w:val="262626" w:themeColor="text1" w:themeTint="D9"/>
          <w:kern w:val="0"/>
          <w:sz w:val="24"/>
        </w:rPr>
        <w:t xml:space="preserve"> Arbitrage strategy, which </w:t>
      </w:r>
      <w:r w:rsidR="002F47BA" w:rsidRPr="00B3497B">
        <w:rPr>
          <w:rFonts w:ascii="Times" w:hAnsi="Times" w:cs="Times New Roman"/>
          <w:color w:val="262626" w:themeColor="text1" w:themeTint="D9"/>
          <w:kern w:val="0"/>
          <w:sz w:val="24"/>
        </w:rPr>
        <w:t>simultaneously go long the “target” company and sells short the “acquiring” company to create "riskless" profits in a merger and acquisition deal</w:t>
      </w:r>
      <w:r w:rsidRPr="00B3497B">
        <w:rPr>
          <w:rFonts w:ascii="Times" w:hAnsi="Times" w:cs="Times New Roman"/>
          <w:color w:val="262626" w:themeColor="text1" w:themeTint="D9"/>
          <w:kern w:val="0"/>
          <w:sz w:val="24"/>
        </w:rPr>
        <w:t xml:space="preserve">. Both </w:t>
      </w:r>
      <w:r w:rsidRPr="00B3497B">
        <w:rPr>
          <w:rFonts w:ascii="Times" w:eastAsia="宋体" w:hAnsi="Times" w:cs="Arial"/>
          <w:color w:val="262626" w:themeColor="text1" w:themeTint="D9"/>
          <w:kern w:val="0"/>
          <w:sz w:val="24"/>
          <w:shd w:val="clear" w:color="auto" w:fill="FFFFFF"/>
        </w:rPr>
        <w:t>validation MSE is better than the baseline. In test case 1</w:t>
      </w:r>
      <w:r w:rsidR="002B7121" w:rsidRPr="00B3497B">
        <w:rPr>
          <w:rFonts w:ascii="Times" w:eastAsia="宋体" w:hAnsi="Times" w:cs="Arial"/>
          <w:color w:val="262626" w:themeColor="text1" w:themeTint="D9"/>
          <w:kern w:val="0"/>
          <w:sz w:val="24"/>
          <w:shd w:val="clear" w:color="auto" w:fill="FFFFFF"/>
        </w:rPr>
        <w:t xml:space="preserve">, </w:t>
      </w:r>
      <w:r w:rsidR="002B7121" w:rsidRPr="00B3497B">
        <w:rPr>
          <w:rFonts w:ascii="Times" w:eastAsia="宋体" w:hAnsi="Times" w:cs="Arial" w:hint="eastAsia"/>
          <w:color w:val="262626" w:themeColor="text1" w:themeTint="D9"/>
          <w:kern w:val="0"/>
          <w:sz w:val="24"/>
          <w:shd w:val="clear" w:color="auto" w:fill="FFFFFF"/>
        </w:rPr>
        <w:t>t</w:t>
      </w:r>
      <w:r w:rsidR="002B7121" w:rsidRPr="00B3497B">
        <w:rPr>
          <w:rFonts w:ascii="Times" w:eastAsia="宋体" w:hAnsi="Times" w:cs="Arial"/>
          <w:color w:val="262626" w:themeColor="text1" w:themeTint="D9"/>
          <w:kern w:val="0"/>
          <w:sz w:val="24"/>
          <w:shd w:val="clear" w:color="auto" w:fill="FFFFFF"/>
        </w:rPr>
        <w:t>he peaceful period from the end of 2019 to January 2020 has few deals</w:t>
      </w:r>
      <w:r w:rsidR="00DA1435" w:rsidRPr="00B3497B">
        <w:rPr>
          <w:rFonts w:ascii="Times" w:eastAsia="宋体" w:hAnsi="Times" w:cs="Arial" w:hint="eastAsia"/>
          <w:color w:val="262626" w:themeColor="text1" w:themeTint="D9"/>
          <w:kern w:val="0"/>
          <w:sz w:val="24"/>
          <w:shd w:val="clear" w:color="auto" w:fill="FFFFFF"/>
        </w:rPr>
        <w:t>,</w:t>
      </w:r>
      <w:r w:rsidR="00DA1435" w:rsidRPr="00B3497B">
        <w:rPr>
          <w:rFonts w:ascii="Times" w:eastAsia="宋体" w:hAnsi="Times" w:cs="Arial"/>
          <w:color w:val="262626" w:themeColor="text1" w:themeTint="D9"/>
          <w:kern w:val="0"/>
          <w:sz w:val="24"/>
          <w:shd w:val="clear" w:color="auto" w:fill="FFFFFF"/>
        </w:rPr>
        <w:t xml:space="preserve"> </w:t>
      </w:r>
      <w:r w:rsidR="00811815" w:rsidRPr="00B3497B">
        <w:rPr>
          <w:rFonts w:ascii="Times" w:eastAsia="宋体" w:hAnsi="Times" w:cs="Arial"/>
          <w:color w:val="262626" w:themeColor="text1" w:themeTint="D9"/>
          <w:kern w:val="0"/>
          <w:sz w:val="24"/>
          <w:shd w:val="clear" w:color="auto" w:fill="FFFFFF"/>
        </w:rPr>
        <w:t xml:space="preserve">but the advent of the coronavirus has </w:t>
      </w:r>
      <w:r w:rsidR="004804DA" w:rsidRPr="00B3497B">
        <w:rPr>
          <w:rFonts w:ascii="Times" w:eastAsia="宋体" w:hAnsi="Times" w:cs="Arial"/>
          <w:color w:val="262626" w:themeColor="text1" w:themeTint="D9"/>
          <w:kern w:val="0"/>
          <w:sz w:val="24"/>
          <w:shd w:val="clear" w:color="auto" w:fill="FFFFFF"/>
        </w:rPr>
        <w:t>broken many capital chains</w:t>
      </w:r>
      <w:r w:rsidR="001D6BE3">
        <w:rPr>
          <w:rFonts w:ascii="Times" w:eastAsia="宋体" w:hAnsi="Times" w:cs="Arial"/>
          <w:color w:val="262626" w:themeColor="text1" w:themeTint="D9"/>
          <w:kern w:val="0"/>
          <w:sz w:val="24"/>
          <w:shd w:val="clear" w:color="auto" w:fill="FFFFFF"/>
        </w:rPr>
        <w:t xml:space="preserve"> and pushed many companies to the verge of </w:t>
      </w:r>
      <w:r w:rsidR="0055648E">
        <w:rPr>
          <w:rFonts w:ascii="Times" w:eastAsia="宋体" w:hAnsi="Times" w:cs="Arial"/>
          <w:color w:val="262626" w:themeColor="text1" w:themeTint="D9"/>
          <w:kern w:val="0"/>
          <w:sz w:val="24"/>
          <w:shd w:val="clear" w:color="auto" w:fill="FFFFFF"/>
        </w:rPr>
        <w:t>bankruptcy</w:t>
      </w:r>
      <w:r w:rsidR="001D6BE3">
        <w:rPr>
          <w:rFonts w:ascii="Times" w:eastAsia="宋体" w:hAnsi="Times" w:cs="Arial"/>
          <w:color w:val="262626" w:themeColor="text1" w:themeTint="D9"/>
          <w:kern w:val="0"/>
          <w:sz w:val="24"/>
          <w:shd w:val="clear" w:color="auto" w:fill="FFFFFF"/>
        </w:rPr>
        <w:t>,</w:t>
      </w:r>
      <w:r w:rsidR="00811815" w:rsidRPr="00B3497B">
        <w:rPr>
          <w:rFonts w:ascii="Times" w:eastAsia="宋体" w:hAnsi="Times" w:cs="Arial" w:hint="eastAsia"/>
          <w:color w:val="262626" w:themeColor="text1" w:themeTint="D9"/>
          <w:kern w:val="0"/>
          <w:sz w:val="24"/>
          <w:shd w:val="clear" w:color="auto" w:fill="FFFFFF"/>
        </w:rPr>
        <w:t xml:space="preserve"> </w:t>
      </w:r>
      <w:r w:rsidR="00811815" w:rsidRPr="00B3497B">
        <w:rPr>
          <w:rFonts w:ascii="Times" w:eastAsia="宋体" w:hAnsi="Times" w:cs="Arial"/>
          <w:color w:val="262626" w:themeColor="text1" w:themeTint="D9"/>
          <w:kern w:val="0"/>
          <w:sz w:val="24"/>
          <w:shd w:val="clear" w:color="auto" w:fill="FFFFFF"/>
        </w:rPr>
        <w:t>le</w:t>
      </w:r>
      <w:r w:rsidR="004804DA" w:rsidRPr="00B3497B">
        <w:rPr>
          <w:rFonts w:ascii="Times" w:eastAsia="宋体" w:hAnsi="Times" w:cs="Arial"/>
          <w:color w:val="262626" w:themeColor="text1" w:themeTint="D9"/>
          <w:kern w:val="0"/>
          <w:sz w:val="24"/>
          <w:shd w:val="clear" w:color="auto" w:fill="FFFFFF"/>
        </w:rPr>
        <w:t>a</w:t>
      </w:r>
      <w:r w:rsidR="00811815" w:rsidRPr="00B3497B">
        <w:rPr>
          <w:rFonts w:ascii="Times" w:eastAsia="宋体" w:hAnsi="Times" w:cs="Arial"/>
          <w:color w:val="262626" w:themeColor="text1" w:themeTint="D9"/>
          <w:kern w:val="0"/>
          <w:sz w:val="24"/>
          <w:shd w:val="clear" w:color="auto" w:fill="FFFFFF"/>
        </w:rPr>
        <w:t>d</w:t>
      </w:r>
      <w:r w:rsidR="004804DA" w:rsidRPr="00B3497B">
        <w:rPr>
          <w:rFonts w:ascii="Times" w:eastAsia="宋体" w:hAnsi="Times" w:cs="Arial"/>
          <w:color w:val="262626" w:themeColor="text1" w:themeTint="D9"/>
          <w:kern w:val="0"/>
          <w:sz w:val="24"/>
          <w:shd w:val="clear" w:color="auto" w:fill="FFFFFF"/>
        </w:rPr>
        <w:t>ing</w:t>
      </w:r>
      <w:r w:rsidR="00811815" w:rsidRPr="00B3497B">
        <w:rPr>
          <w:rFonts w:ascii="Times" w:eastAsia="宋体" w:hAnsi="Times" w:cs="Arial"/>
          <w:color w:val="262626" w:themeColor="text1" w:themeTint="D9"/>
          <w:kern w:val="0"/>
          <w:sz w:val="24"/>
          <w:shd w:val="clear" w:color="auto" w:fill="FFFFFF"/>
        </w:rPr>
        <w:t xml:space="preserve"> to a surge in M​​&amp;A deals. In both Case 1 and Case 2, although the performance of the SVR is not very satisfactory, the </w:t>
      </w:r>
      <w:r w:rsidR="009B0929" w:rsidRPr="00B3497B">
        <w:rPr>
          <w:rFonts w:ascii="Times" w:eastAsia="宋体" w:hAnsi="Times" w:cs="Arial" w:hint="eastAsia"/>
          <w:color w:val="262626" w:themeColor="text1" w:themeTint="D9"/>
          <w:kern w:val="0"/>
          <w:sz w:val="24"/>
          <w:shd w:val="clear" w:color="auto" w:fill="FFFFFF"/>
        </w:rPr>
        <w:t>u</w:t>
      </w:r>
      <w:r w:rsidR="009B0929" w:rsidRPr="00B3497B">
        <w:rPr>
          <w:rFonts w:ascii="Times" w:eastAsia="宋体" w:hAnsi="Times" w:cs="Arial"/>
          <w:color w:val="262626" w:themeColor="text1" w:themeTint="D9"/>
          <w:kern w:val="0"/>
          <w:sz w:val="24"/>
          <w:shd w:val="clear" w:color="auto" w:fill="FFFFFF"/>
        </w:rPr>
        <w:t xml:space="preserve">p-and-down </w:t>
      </w:r>
      <w:r w:rsidR="00811815" w:rsidRPr="00B3497B">
        <w:rPr>
          <w:rFonts w:ascii="Times" w:eastAsia="宋体" w:hAnsi="Times" w:cs="Arial" w:hint="eastAsia"/>
          <w:color w:val="262626" w:themeColor="text1" w:themeTint="D9"/>
          <w:kern w:val="0"/>
          <w:sz w:val="24"/>
          <w:shd w:val="clear" w:color="auto" w:fill="FFFFFF"/>
        </w:rPr>
        <w:t>t</w:t>
      </w:r>
      <w:r w:rsidR="00811815" w:rsidRPr="00B3497B">
        <w:rPr>
          <w:rFonts w:ascii="Times" w:eastAsia="宋体" w:hAnsi="Times" w:cs="Arial"/>
          <w:color w:val="262626" w:themeColor="text1" w:themeTint="D9"/>
          <w:kern w:val="0"/>
          <w:sz w:val="24"/>
          <w:shd w:val="clear" w:color="auto" w:fill="FFFFFF"/>
        </w:rPr>
        <w:t xml:space="preserve">rend </w:t>
      </w:r>
      <w:r w:rsidR="00DA1435" w:rsidRPr="00B3497B">
        <w:rPr>
          <w:rFonts w:ascii="Times" w:eastAsia="宋体" w:hAnsi="Times" w:cs="Arial"/>
          <w:color w:val="262626" w:themeColor="text1" w:themeTint="D9"/>
          <w:kern w:val="0"/>
          <w:sz w:val="24"/>
          <w:shd w:val="clear" w:color="auto" w:fill="FFFFFF"/>
        </w:rPr>
        <w:t>forecasted by</w:t>
      </w:r>
      <w:r w:rsidR="00811815" w:rsidRPr="00B3497B">
        <w:rPr>
          <w:rFonts w:ascii="Times" w:eastAsia="宋体" w:hAnsi="Times" w:cs="Arial"/>
          <w:color w:val="262626" w:themeColor="text1" w:themeTint="D9"/>
          <w:kern w:val="0"/>
          <w:sz w:val="24"/>
          <w:shd w:val="clear" w:color="auto" w:fill="FFFFFF"/>
        </w:rPr>
        <w:t xml:space="preserve"> R</w:t>
      </w:r>
      <w:r w:rsidR="00DA1435" w:rsidRPr="00B3497B">
        <w:rPr>
          <w:rFonts w:ascii="Times" w:eastAsia="宋体" w:hAnsi="Times" w:cs="Arial"/>
          <w:color w:val="262626" w:themeColor="text1" w:themeTint="D9"/>
          <w:kern w:val="0"/>
          <w:sz w:val="24"/>
          <w:shd w:val="clear" w:color="auto" w:fill="FFFFFF"/>
        </w:rPr>
        <w:t xml:space="preserve">andom </w:t>
      </w:r>
      <w:r w:rsidR="00811815" w:rsidRPr="00B3497B">
        <w:rPr>
          <w:rFonts w:ascii="Times" w:eastAsia="宋体" w:hAnsi="Times" w:cs="Arial"/>
          <w:color w:val="262626" w:themeColor="text1" w:themeTint="D9"/>
          <w:kern w:val="0"/>
          <w:sz w:val="24"/>
          <w:shd w:val="clear" w:color="auto" w:fill="FFFFFF"/>
        </w:rPr>
        <w:t>F</w:t>
      </w:r>
      <w:r w:rsidR="00DA1435" w:rsidRPr="00B3497B">
        <w:rPr>
          <w:rFonts w:ascii="Times" w:eastAsia="宋体" w:hAnsi="Times" w:cs="Arial"/>
          <w:color w:val="262626" w:themeColor="text1" w:themeTint="D9"/>
          <w:kern w:val="0"/>
          <w:sz w:val="24"/>
          <w:shd w:val="clear" w:color="auto" w:fill="FFFFFF"/>
        </w:rPr>
        <w:t>orest</w:t>
      </w:r>
      <w:r w:rsidR="00811815" w:rsidRPr="00B3497B">
        <w:rPr>
          <w:rFonts w:ascii="Times" w:eastAsia="宋体" w:hAnsi="Times" w:cs="Arial"/>
          <w:color w:val="262626" w:themeColor="text1" w:themeTint="D9"/>
          <w:kern w:val="0"/>
          <w:sz w:val="24"/>
          <w:shd w:val="clear" w:color="auto" w:fill="FFFFFF"/>
        </w:rPr>
        <w:t xml:space="preserve"> is almost consistent with the real data</w:t>
      </w:r>
      <w:r w:rsidR="009B0929" w:rsidRPr="00B3497B">
        <w:rPr>
          <w:rFonts w:ascii="Times" w:eastAsia="宋体" w:hAnsi="Times" w:cs="Arial"/>
          <w:color w:val="262626" w:themeColor="text1" w:themeTint="D9"/>
          <w:kern w:val="0"/>
          <w:sz w:val="24"/>
          <w:shd w:val="clear" w:color="auto" w:fill="FFFFFF"/>
        </w:rPr>
        <w:t xml:space="preserve">, but the numeric value is way </w:t>
      </w:r>
      <w:r w:rsidRPr="00B3497B">
        <w:rPr>
          <w:rFonts w:ascii="Times" w:eastAsia="宋体" w:hAnsi="Times" w:cs="Arial"/>
          <w:color w:val="262626" w:themeColor="text1" w:themeTint="D9"/>
          <w:kern w:val="0"/>
          <w:sz w:val="24"/>
          <w:shd w:val="clear" w:color="auto" w:fill="FFFFFF"/>
        </w:rPr>
        <w:t xml:space="preserve">too </w:t>
      </w:r>
      <w:r w:rsidR="009B0929" w:rsidRPr="00B3497B">
        <w:rPr>
          <w:rFonts w:ascii="Times" w:eastAsia="宋体" w:hAnsi="Times" w:cs="Arial"/>
          <w:color w:val="262626" w:themeColor="text1" w:themeTint="D9"/>
          <w:kern w:val="0"/>
          <w:sz w:val="24"/>
          <w:shd w:val="clear" w:color="auto" w:fill="FFFFFF"/>
        </w:rPr>
        <w:t xml:space="preserve">conservative than the reality. </w:t>
      </w:r>
      <w:r w:rsidR="00811815" w:rsidRPr="00B3497B">
        <w:rPr>
          <w:rFonts w:ascii="Times" w:eastAsia="宋体" w:hAnsi="Times" w:cs="Arial"/>
          <w:color w:val="262626" w:themeColor="text1" w:themeTint="D9"/>
          <w:kern w:val="0"/>
          <w:sz w:val="24"/>
          <w:shd w:val="clear" w:color="auto" w:fill="FFFFFF"/>
        </w:rPr>
        <w:t xml:space="preserve">It is worth mentioning that the performance of </w:t>
      </w:r>
      <w:r w:rsidRPr="00B3497B">
        <w:rPr>
          <w:rFonts w:ascii="Times" w:eastAsia="宋体" w:hAnsi="Times" w:cs="Arial"/>
          <w:color w:val="262626" w:themeColor="text1" w:themeTint="D9"/>
          <w:kern w:val="0"/>
          <w:sz w:val="24"/>
          <w:shd w:val="clear" w:color="auto" w:fill="FFFFFF"/>
        </w:rPr>
        <w:t>merger</w:t>
      </w:r>
      <w:r w:rsidR="00811815" w:rsidRPr="00B3497B">
        <w:rPr>
          <w:rFonts w:ascii="Times" w:eastAsia="宋体" w:hAnsi="Times" w:cs="Arial"/>
          <w:color w:val="262626" w:themeColor="text1" w:themeTint="D9"/>
          <w:kern w:val="0"/>
          <w:sz w:val="24"/>
          <w:shd w:val="clear" w:color="auto" w:fill="FFFFFF"/>
        </w:rPr>
        <w:t xml:space="preserve"> arbitrage funds depends on whether the deal passes</w:t>
      </w:r>
      <w:r w:rsidRPr="00B3497B">
        <w:rPr>
          <w:rFonts w:ascii="Times" w:eastAsia="宋体" w:hAnsi="Times" w:cs="Arial"/>
          <w:color w:val="262626" w:themeColor="text1" w:themeTint="D9"/>
          <w:kern w:val="0"/>
          <w:sz w:val="24"/>
          <w:shd w:val="clear" w:color="auto" w:fill="FFFFFF"/>
        </w:rPr>
        <w:t xml:space="preserve"> and t</w:t>
      </w:r>
      <w:r w:rsidR="00811815" w:rsidRPr="00B3497B">
        <w:rPr>
          <w:rFonts w:ascii="Times" w:eastAsia="宋体" w:hAnsi="Times" w:cs="Arial"/>
          <w:color w:val="262626" w:themeColor="text1" w:themeTint="D9"/>
          <w:kern w:val="0"/>
          <w:sz w:val="24"/>
          <w:shd w:val="clear" w:color="auto" w:fill="FFFFFF"/>
        </w:rPr>
        <w:t>he price</w:t>
      </w:r>
      <w:r w:rsidRPr="00B3497B">
        <w:rPr>
          <w:rFonts w:ascii="Times" w:eastAsia="宋体" w:hAnsi="Times" w:cs="Arial"/>
          <w:color w:val="262626" w:themeColor="text1" w:themeTint="D9"/>
          <w:kern w:val="0"/>
          <w:sz w:val="24"/>
          <w:shd w:val="clear" w:color="auto" w:fill="FFFFFF"/>
        </w:rPr>
        <w:t xml:space="preserve"> when</w:t>
      </w:r>
      <w:r w:rsidR="00811815" w:rsidRPr="00B3497B">
        <w:rPr>
          <w:rFonts w:ascii="Times" w:eastAsia="宋体" w:hAnsi="Times" w:cs="Arial"/>
          <w:color w:val="262626" w:themeColor="text1" w:themeTint="D9"/>
          <w:kern w:val="0"/>
          <w:sz w:val="24"/>
          <w:shd w:val="clear" w:color="auto" w:fill="FFFFFF"/>
        </w:rPr>
        <w:t xml:space="preserve"> </w:t>
      </w:r>
      <w:r w:rsidRPr="00B3497B">
        <w:rPr>
          <w:rFonts w:ascii="Times" w:eastAsia="宋体" w:hAnsi="Times" w:cs="Arial"/>
          <w:color w:val="262626" w:themeColor="text1" w:themeTint="D9"/>
          <w:kern w:val="0"/>
          <w:sz w:val="24"/>
          <w:shd w:val="clear" w:color="auto" w:fill="FFFFFF"/>
        </w:rPr>
        <w:t xml:space="preserve">the deal passes, </w:t>
      </w:r>
      <w:r w:rsidR="00811815" w:rsidRPr="00B3497B">
        <w:rPr>
          <w:rFonts w:ascii="Times" w:eastAsia="宋体" w:hAnsi="Times" w:cs="Arial"/>
          <w:color w:val="262626" w:themeColor="text1" w:themeTint="D9"/>
          <w:kern w:val="0"/>
          <w:sz w:val="24"/>
          <w:shd w:val="clear" w:color="auto" w:fill="FFFFFF"/>
        </w:rPr>
        <w:t>therefore closely related to the regulation and policy of the industry</w:t>
      </w:r>
      <w:r w:rsidR="00E038C7" w:rsidRPr="00B3497B">
        <w:rPr>
          <w:rFonts w:ascii="Times" w:eastAsia="宋体" w:hAnsi="Times" w:cs="Arial"/>
          <w:color w:val="262626" w:themeColor="text1" w:themeTint="D9"/>
          <w:kern w:val="0"/>
          <w:sz w:val="24"/>
          <w:shd w:val="clear" w:color="auto" w:fill="FFFFFF"/>
        </w:rPr>
        <w:t>. T</w:t>
      </w:r>
      <w:r w:rsidR="00811815" w:rsidRPr="00B3497B">
        <w:rPr>
          <w:rFonts w:ascii="Times" w:eastAsia="宋体" w:hAnsi="Times" w:cs="Arial"/>
          <w:color w:val="262626" w:themeColor="text1" w:themeTint="D9"/>
          <w:kern w:val="0"/>
          <w:sz w:val="24"/>
          <w:shd w:val="clear" w:color="auto" w:fill="FFFFFF"/>
        </w:rPr>
        <w:t xml:space="preserve">his </w:t>
      </w:r>
      <w:r w:rsidR="00E038C7" w:rsidRPr="00B3497B">
        <w:rPr>
          <w:rFonts w:ascii="Times" w:eastAsia="宋体" w:hAnsi="Times" w:cs="Arial"/>
          <w:color w:val="262626" w:themeColor="text1" w:themeTint="D9"/>
          <w:kern w:val="0"/>
          <w:sz w:val="24"/>
          <w:shd w:val="clear" w:color="auto" w:fill="FFFFFF"/>
        </w:rPr>
        <w:t xml:space="preserve">policy </w:t>
      </w:r>
      <w:r w:rsidR="00811815" w:rsidRPr="00B3497B">
        <w:rPr>
          <w:rFonts w:ascii="Times" w:eastAsia="宋体" w:hAnsi="Times" w:cs="Arial"/>
          <w:color w:val="262626" w:themeColor="text1" w:themeTint="D9"/>
          <w:kern w:val="0"/>
          <w:sz w:val="24"/>
          <w:shd w:val="clear" w:color="auto" w:fill="FFFFFF"/>
        </w:rPr>
        <w:t>information is difficult to be reflected in the factor</w:t>
      </w:r>
      <w:r w:rsidRPr="00B3497B">
        <w:rPr>
          <w:rFonts w:ascii="Times" w:eastAsia="宋体" w:hAnsi="Times" w:cs="Arial"/>
          <w:color w:val="262626" w:themeColor="text1" w:themeTint="D9"/>
          <w:kern w:val="0"/>
          <w:sz w:val="24"/>
          <w:shd w:val="clear" w:color="auto" w:fill="FFFFFF"/>
        </w:rPr>
        <w:t>s</w:t>
      </w:r>
      <w:r w:rsidR="00811815" w:rsidRPr="00B3497B">
        <w:rPr>
          <w:rFonts w:ascii="Times" w:eastAsia="宋体" w:hAnsi="Times" w:cs="Arial"/>
          <w:color w:val="262626" w:themeColor="text1" w:themeTint="D9"/>
          <w:kern w:val="0"/>
          <w:sz w:val="24"/>
          <w:shd w:val="clear" w:color="auto" w:fill="FFFFFF"/>
        </w:rPr>
        <w:t xml:space="preserve"> that we find </w:t>
      </w:r>
      <w:r w:rsidR="00811815" w:rsidRPr="00B3497B">
        <w:rPr>
          <w:rFonts w:ascii="Times" w:eastAsia="宋体" w:hAnsi="Times" w:cs="Arial"/>
          <w:color w:val="262626" w:themeColor="text1" w:themeTint="D9"/>
          <w:kern w:val="0"/>
          <w:sz w:val="24"/>
          <w:shd w:val="clear" w:color="auto" w:fill="FFFFFF"/>
        </w:rPr>
        <w:lastRenderedPageBreak/>
        <w:t xml:space="preserve">to represent the market, so it </w:t>
      </w:r>
      <w:r w:rsidR="00E038C7" w:rsidRPr="00B3497B">
        <w:rPr>
          <w:rFonts w:ascii="Times" w:eastAsia="宋体" w:hAnsi="Times" w:cs="Arial"/>
          <w:color w:val="262626" w:themeColor="text1" w:themeTint="D9"/>
          <w:kern w:val="0"/>
          <w:sz w:val="24"/>
          <w:shd w:val="clear" w:color="auto" w:fill="FFFFFF"/>
        </w:rPr>
        <w:t xml:space="preserve">inevitably </w:t>
      </w:r>
      <w:r w:rsidR="00811815" w:rsidRPr="00B3497B">
        <w:rPr>
          <w:rFonts w:ascii="Times" w:eastAsia="宋体" w:hAnsi="Times" w:cs="Arial"/>
          <w:color w:val="262626" w:themeColor="text1" w:themeTint="D9"/>
          <w:kern w:val="0"/>
          <w:sz w:val="24"/>
          <w:shd w:val="clear" w:color="auto" w:fill="FFFFFF"/>
        </w:rPr>
        <w:t>has a certain impact on the accuracy of prediction.</w:t>
      </w:r>
    </w:p>
    <w:p w:rsidR="000C20B0" w:rsidRPr="00D56F8D" w:rsidRDefault="004E11C0" w:rsidP="00D56F8D">
      <w:pPr>
        <w:pStyle w:val="a3"/>
        <w:widowControl/>
        <w:numPr>
          <w:ilvl w:val="0"/>
          <w:numId w:val="5"/>
        </w:numPr>
        <w:spacing w:line="480" w:lineRule="auto"/>
        <w:ind w:firstLineChars="0"/>
        <w:rPr>
          <w:rFonts w:ascii="Times" w:eastAsia="宋体" w:hAnsi="Times" w:cs="Arial"/>
          <w:color w:val="262626" w:themeColor="text1" w:themeTint="D9"/>
          <w:kern w:val="0"/>
          <w:sz w:val="24"/>
          <w:shd w:val="clear" w:color="auto" w:fill="FFFFFF"/>
        </w:rPr>
      </w:pPr>
      <w:r w:rsidRPr="00D56F8D">
        <w:rPr>
          <w:rFonts w:ascii="Times" w:eastAsia="宋体" w:hAnsi="Times" w:cs="Arial" w:hint="eastAsia"/>
          <w:b/>
          <w:bCs/>
          <w:color w:val="262626" w:themeColor="text1" w:themeTint="D9"/>
          <w:kern w:val="0"/>
          <w:sz w:val="24"/>
          <w:shd w:val="clear" w:color="auto" w:fill="FFFFFF"/>
        </w:rPr>
        <w:t>Event</w:t>
      </w:r>
      <w:r w:rsidRPr="00D56F8D">
        <w:rPr>
          <w:rFonts w:ascii="Times" w:eastAsia="宋体" w:hAnsi="Times" w:cs="Arial"/>
          <w:b/>
          <w:bCs/>
          <w:color w:val="262626" w:themeColor="text1" w:themeTint="D9"/>
          <w:kern w:val="0"/>
          <w:sz w:val="24"/>
          <w:shd w:val="clear" w:color="auto" w:fill="FFFFFF"/>
        </w:rPr>
        <w:t xml:space="preserve"> Driven</w:t>
      </w:r>
    </w:p>
    <w:p w:rsidR="000C20B0" w:rsidRPr="00B3497B" w:rsidRDefault="004E11C0" w:rsidP="005C3961">
      <w:pPr>
        <w:widowControl/>
        <w:ind w:firstLine="431"/>
        <w:jc w:val="center"/>
        <w:rPr>
          <w:rFonts w:ascii="Times" w:hAnsi="Times"/>
          <w:noProof/>
          <w:color w:val="262626" w:themeColor="text1" w:themeTint="D9"/>
          <w:sz w:val="24"/>
        </w:rPr>
      </w:pPr>
      <w:r w:rsidRPr="00B3497B">
        <w:rPr>
          <w:rFonts w:ascii="Times" w:hAnsi="Times"/>
          <w:noProof/>
          <w:color w:val="262626" w:themeColor="text1" w:themeTint="D9"/>
          <w:sz w:val="24"/>
        </w:rPr>
        <w:drawing>
          <wp:inline distT="0" distB="0" distL="0" distR="0">
            <wp:extent cx="2021275" cy="1347517"/>
            <wp:effectExtent l="0" t="0" r="0" b="0"/>
            <wp:docPr id="24" name="图片 6">
              <a:extLst xmlns:a="http://schemas.openxmlformats.org/drawingml/2006/main">
                <a:ext uri="{FF2B5EF4-FFF2-40B4-BE49-F238E27FC236}">
                  <a16:creationId xmlns:a16="http://schemas.microsoft.com/office/drawing/2014/main" id="{8AC425B5-643F-4043-9C88-46998005B9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610462" name="图片 6">
                      <a:extLst>
                        <a:ext uri="{FF2B5EF4-FFF2-40B4-BE49-F238E27FC236}">
                          <a16:creationId xmlns:a16="http://schemas.microsoft.com/office/drawing/2014/main" id="{8AC425B5-643F-4043-9C88-46998005B9DC}"/>
                        </a:ext>
                      </a:extLst>
                    </pic:cNvPr>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021275" cy="1347517"/>
                    </a:xfrm>
                    <a:prstGeom prst="rect">
                      <a:avLst/>
                    </a:prstGeom>
                    <a:ln>
                      <a:noFill/>
                    </a:ln>
                    <a:extLst>
                      <a:ext uri="{53640926-AAD7-44D8-BBD7-CCE9431645EC}">
                        <a14:shadowObscured xmlns:a14="http://schemas.microsoft.com/office/drawing/2010/main"/>
                      </a:ext>
                    </a:extLst>
                  </pic:spPr>
                </pic:pic>
              </a:graphicData>
            </a:graphic>
          </wp:inline>
        </w:drawing>
      </w:r>
      <w:r w:rsidRPr="00B3497B">
        <w:rPr>
          <w:rFonts w:ascii="Times" w:hAnsi="Times"/>
          <w:noProof/>
          <w:color w:val="262626" w:themeColor="text1" w:themeTint="D9"/>
          <w:sz w:val="24"/>
        </w:rPr>
        <w:drawing>
          <wp:inline distT="0" distB="0" distL="0" distR="0">
            <wp:extent cx="1988496" cy="1269109"/>
            <wp:effectExtent l="0" t="0" r="5715" b="1270"/>
            <wp:docPr id="25" name="图片 5">
              <a:extLst xmlns:a="http://schemas.openxmlformats.org/drawingml/2006/main">
                <a:ext uri="{FF2B5EF4-FFF2-40B4-BE49-F238E27FC236}">
                  <a16:creationId xmlns:a16="http://schemas.microsoft.com/office/drawing/2014/main" id="{20B8BCAC-D55C-1945-89F1-7CCB5D77E2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093135" name="图片 5">
                      <a:extLst>
                        <a:ext uri="{FF2B5EF4-FFF2-40B4-BE49-F238E27FC236}">
                          <a16:creationId xmlns:a16="http://schemas.microsoft.com/office/drawing/2014/main" id="{20B8BCAC-D55C-1945-89F1-7CCB5D77E2B1}"/>
                        </a:ext>
                      </a:extLst>
                    </pic:cNvPr>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988496" cy="1269109"/>
                    </a:xfrm>
                    <a:prstGeom prst="rect">
                      <a:avLst/>
                    </a:prstGeom>
                  </pic:spPr>
                </pic:pic>
              </a:graphicData>
            </a:graphic>
          </wp:inline>
        </w:drawing>
      </w:r>
    </w:p>
    <w:p w:rsidR="000C20B0" w:rsidRPr="00B3497B" w:rsidRDefault="004E11C0" w:rsidP="005C3961">
      <w:pPr>
        <w:widowControl/>
        <w:spacing w:line="480" w:lineRule="auto"/>
        <w:ind w:firstLine="431"/>
        <w:jc w:val="center"/>
        <w:rPr>
          <w:rFonts w:ascii="Times" w:hAnsi="Times" w:cs="Times New Roman"/>
          <w:color w:val="262626" w:themeColor="text1" w:themeTint="D9"/>
          <w:kern w:val="0"/>
          <w:sz w:val="24"/>
        </w:rPr>
      </w:pPr>
      <w:r w:rsidRPr="00B3497B">
        <w:rPr>
          <w:rFonts w:ascii="Times" w:hAnsi="Times" w:cs="Times New Roman"/>
          <w:noProof/>
          <w:color w:val="262626" w:themeColor="text1" w:themeTint="D9"/>
          <w:kern w:val="0"/>
          <w:sz w:val="24"/>
        </w:rPr>
        <w:drawing>
          <wp:inline distT="0" distB="0" distL="0" distR="0">
            <wp:extent cx="4427819" cy="1511329"/>
            <wp:effectExtent l="0" t="0" r="5080" b="0"/>
            <wp:docPr id="26" name="图片 6">
              <a:extLst xmlns:a="http://schemas.openxmlformats.org/drawingml/2006/main">
                <a:ext uri="{FF2B5EF4-FFF2-40B4-BE49-F238E27FC236}">
                  <a16:creationId xmlns:a16="http://schemas.microsoft.com/office/drawing/2014/main" id="{0B82C594-B9E3-4F4B-B99E-57C695EC8B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936253" name="图片 6">
                      <a:extLst>
                        <a:ext uri="{FF2B5EF4-FFF2-40B4-BE49-F238E27FC236}">
                          <a16:creationId xmlns:a16="http://schemas.microsoft.com/office/drawing/2014/main" id="{0B82C594-B9E3-4F4B-B99E-57C695EC8BBD}"/>
                        </a:ext>
                      </a:extLst>
                    </pic:cNvPr>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4427819" cy="1511329"/>
                    </a:xfrm>
                    <a:prstGeom prst="rect">
                      <a:avLst/>
                    </a:prstGeom>
                  </pic:spPr>
                </pic:pic>
              </a:graphicData>
            </a:graphic>
          </wp:inline>
        </w:drawing>
      </w:r>
    </w:p>
    <w:p w:rsidR="000C20B0" w:rsidRPr="00B3497B" w:rsidRDefault="004E11C0" w:rsidP="005C3961">
      <w:pPr>
        <w:widowControl/>
        <w:spacing w:line="480" w:lineRule="auto"/>
        <w:ind w:firstLine="431"/>
        <w:jc w:val="center"/>
        <w:rPr>
          <w:rFonts w:ascii="Times" w:hAnsi="Times" w:cs="Times New Roman"/>
          <w:color w:val="262626" w:themeColor="text1" w:themeTint="D9"/>
          <w:kern w:val="0"/>
          <w:sz w:val="24"/>
        </w:rPr>
      </w:pPr>
      <w:r w:rsidRPr="00B3497B">
        <w:rPr>
          <w:rFonts w:ascii="Times" w:hAnsi="Times" w:cs="Times New Roman"/>
          <w:noProof/>
          <w:color w:val="262626" w:themeColor="text1" w:themeTint="D9"/>
          <w:kern w:val="0"/>
          <w:sz w:val="24"/>
        </w:rPr>
        <w:drawing>
          <wp:inline distT="0" distB="0" distL="0" distR="0">
            <wp:extent cx="4508842" cy="1603144"/>
            <wp:effectExtent l="0" t="0" r="0" b="0"/>
            <wp:docPr id="27" name="图片 7">
              <a:extLst xmlns:a="http://schemas.openxmlformats.org/drawingml/2006/main">
                <a:ext uri="{FF2B5EF4-FFF2-40B4-BE49-F238E27FC236}">
                  <a16:creationId xmlns:a16="http://schemas.microsoft.com/office/drawing/2014/main" id="{7864698F-0929-7A44-97D4-63C16C5695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549278" name="图片 7">
                      <a:extLst>
                        <a:ext uri="{FF2B5EF4-FFF2-40B4-BE49-F238E27FC236}">
                          <a16:creationId xmlns:a16="http://schemas.microsoft.com/office/drawing/2014/main" id="{7864698F-0929-7A44-97D4-63C16C569583}"/>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4508842" cy="1603144"/>
                    </a:xfrm>
                    <a:prstGeom prst="rect">
                      <a:avLst/>
                    </a:prstGeom>
                  </pic:spPr>
                </pic:pic>
              </a:graphicData>
            </a:graphic>
          </wp:inline>
        </w:drawing>
      </w:r>
    </w:p>
    <w:p w:rsidR="00CC1E49" w:rsidRPr="00B3497B" w:rsidRDefault="004E11C0" w:rsidP="005C3961">
      <w:pPr>
        <w:widowControl/>
        <w:spacing w:line="480" w:lineRule="auto"/>
        <w:ind w:firstLine="431"/>
        <w:rPr>
          <w:rFonts w:ascii="Times" w:eastAsia="宋体" w:hAnsi="Times" w:cs="Arial"/>
          <w:color w:val="262626" w:themeColor="text1" w:themeTint="D9"/>
          <w:kern w:val="0"/>
          <w:sz w:val="24"/>
          <w:shd w:val="clear" w:color="auto" w:fill="FFFFFF"/>
        </w:rPr>
      </w:pPr>
      <w:r w:rsidRPr="00B3497B">
        <w:rPr>
          <w:rFonts w:ascii="Times" w:hAnsi="Times" w:cs="Times New Roman"/>
          <w:color w:val="262626" w:themeColor="text1" w:themeTint="D9"/>
          <w:kern w:val="0"/>
          <w:sz w:val="24"/>
        </w:rPr>
        <w:t xml:space="preserve">Above are the plots of training, validation as well as testing results in both cases of the </w:t>
      </w:r>
      <w:r w:rsidR="00B611BF" w:rsidRPr="00B3497B">
        <w:rPr>
          <w:rFonts w:ascii="Times" w:hAnsi="Times" w:cs="Times New Roman"/>
          <w:color w:val="262626" w:themeColor="text1" w:themeTint="D9"/>
          <w:kern w:val="0"/>
          <w:sz w:val="24"/>
        </w:rPr>
        <w:t>Event</w:t>
      </w:r>
      <w:r w:rsidRPr="00B3497B">
        <w:rPr>
          <w:rFonts w:ascii="Times" w:hAnsi="Times" w:cs="Times New Roman"/>
          <w:color w:val="262626" w:themeColor="text1" w:themeTint="D9"/>
          <w:kern w:val="0"/>
          <w:sz w:val="24"/>
        </w:rPr>
        <w:t xml:space="preserve"> </w:t>
      </w:r>
      <w:r w:rsidR="00B611BF" w:rsidRPr="00B3497B">
        <w:rPr>
          <w:rFonts w:ascii="Times" w:hAnsi="Times" w:cs="Times New Roman"/>
          <w:color w:val="262626" w:themeColor="text1" w:themeTint="D9"/>
          <w:kern w:val="0"/>
          <w:sz w:val="24"/>
        </w:rPr>
        <w:t>Driven</w:t>
      </w:r>
      <w:r w:rsidRPr="00B3497B">
        <w:rPr>
          <w:rFonts w:ascii="Times" w:hAnsi="Times" w:cs="Times New Roman"/>
          <w:color w:val="262626" w:themeColor="text1" w:themeTint="D9"/>
          <w:kern w:val="0"/>
          <w:sz w:val="24"/>
        </w:rPr>
        <w:t xml:space="preserve"> strategy, which </w:t>
      </w:r>
      <w:r w:rsidR="00A664A7" w:rsidRPr="00B3497B">
        <w:rPr>
          <w:rFonts w:ascii="Times" w:hAnsi="Times" w:cs="Times New Roman"/>
          <w:color w:val="262626" w:themeColor="text1" w:themeTint="D9"/>
          <w:kern w:val="0"/>
          <w:sz w:val="24"/>
        </w:rPr>
        <w:t xml:space="preserve">seeks to exploit pricing inefficiencies that may occur before or after an event, specifically </w:t>
      </w:r>
      <w:r w:rsidR="00A664A7" w:rsidRPr="00B3497B">
        <w:rPr>
          <w:rFonts w:ascii="Times" w:hAnsi="Times" w:cs="Times New Roman" w:hint="eastAsia"/>
          <w:color w:val="262626" w:themeColor="text1" w:themeTint="D9"/>
          <w:kern w:val="0"/>
          <w:sz w:val="24"/>
        </w:rPr>
        <w:t>refer</w:t>
      </w:r>
      <w:r w:rsidR="00A664A7" w:rsidRPr="00B3497B">
        <w:rPr>
          <w:rFonts w:ascii="Times" w:hAnsi="Times" w:cs="Times New Roman"/>
          <w:color w:val="262626" w:themeColor="text1" w:themeTint="D9"/>
          <w:kern w:val="0"/>
          <w:sz w:val="24"/>
        </w:rPr>
        <w:t>ring to distress securities investing here. Event driven strategy consists of buying distressed securities from a company subject to bankruptcy or restructuring at a discounted price and sell them when they appreciate again after the restructuring process</w:t>
      </w:r>
      <w:r w:rsidR="00534F64" w:rsidRPr="00B3497B">
        <w:rPr>
          <w:rFonts w:ascii="Times" w:hAnsi="Times" w:cs="Times New Roman"/>
          <w:color w:val="262626" w:themeColor="text1" w:themeTint="D9"/>
          <w:kern w:val="0"/>
          <w:sz w:val="24"/>
        </w:rPr>
        <w:t>.</w:t>
      </w:r>
      <w:r w:rsidR="00A664A7" w:rsidRPr="00B3497B">
        <w:rPr>
          <w:rFonts w:ascii="Times" w:hAnsi="Times" w:cs="Times New Roman"/>
          <w:color w:val="262626" w:themeColor="text1" w:themeTint="D9"/>
          <w:kern w:val="0"/>
          <w:sz w:val="24"/>
        </w:rPr>
        <w:t xml:space="preserve"> </w:t>
      </w:r>
      <w:r w:rsidRPr="00B3497B">
        <w:rPr>
          <w:rFonts w:ascii="Times" w:hAnsi="Times" w:cs="Times New Roman"/>
          <w:color w:val="262626" w:themeColor="text1" w:themeTint="D9"/>
          <w:kern w:val="0"/>
          <w:sz w:val="24"/>
        </w:rPr>
        <w:t xml:space="preserve">Both </w:t>
      </w:r>
      <w:r w:rsidRPr="00B3497B">
        <w:rPr>
          <w:rFonts w:ascii="Times" w:eastAsia="宋体" w:hAnsi="Times" w:cs="Arial"/>
          <w:color w:val="262626" w:themeColor="text1" w:themeTint="D9"/>
          <w:kern w:val="0"/>
          <w:sz w:val="24"/>
          <w:shd w:val="clear" w:color="auto" w:fill="FFFFFF"/>
        </w:rPr>
        <w:t xml:space="preserve">validation MSE is better than the baseline. </w:t>
      </w:r>
      <w:r w:rsidR="00D43E50" w:rsidRPr="00B3497B">
        <w:rPr>
          <w:rFonts w:ascii="Times" w:eastAsia="宋体" w:hAnsi="Times" w:cs="Arial"/>
          <w:color w:val="262626" w:themeColor="text1" w:themeTint="D9"/>
          <w:kern w:val="0"/>
          <w:sz w:val="24"/>
          <w:shd w:val="clear" w:color="auto" w:fill="FFFFFF"/>
        </w:rPr>
        <w:t xml:space="preserve">Random Forest performs fairly in case 1, except for the bias regarding the magnitude </w:t>
      </w:r>
      <w:r w:rsidR="00D43E50" w:rsidRPr="00B3497B">
        <w:rPr>
          <w:rFonts w:ascii="Times" w:eastAsia="宋体" w:hAnsi="Times" w:cs="Arial"/>
          <w:color w:val="262626" w:themeColor="text1" w:themeTint="D9"/>
          <w:kern w:val="0"/>
          <w:sz w:val="24"/>
          <w:shd w:val="clear" w:color="auto" w:fill="FFFFFF"/>
        </w:rPr>
        <w:lastRenderedPageBreak/>
        <w:t>of each spike. But in the other three plots, we see that neither R</w:t>
      </w:r>
      <w:r w:rsidR="00565A08" w:rsidRPr="00B3497B">
        <w:rPr>
          <w:rFonts w:ascii="Times" w:eastAsia="宋体" w:hAnsi="Times" w:cs="Arial"/>
          <w:color w:val="262626" w:themeColor="text1" w:themeTint="D9"/>
          <w:kern w:val="0"/>
          <w:sz w:val="24"/>
          <w:shd w:val="clear" w:color="auto" w:fill="FFFFFF"/>
        </w:rPr>
        <w:t xml:space="preserve">andom </w:t>
      </w:r>
      <w:r w:rsidR="00D43E50" w:rsidRPr="00B3497B">
        <w:rPr>
          <w:rFonts w:ascii="Times" w:eastAsia="宋体" w:hAnsi="Times" w:cs="Arial"/>
          <w:color w:val="262626" w:themeColor="text1" w:themeTint="D9"/>
          <w:kern w:val="0"/>
          <w:sz w:val="24"/>
          <w:shd w:val="clear" w:color="auto" w:fill="FFFFFF"/>
        </w:rPr>
        <w:t>F</w:t>
      </w:r>
      <w:r w:rsidR="00565A08" w:rsidRPr="00B3497B">
        <w:rPr>
          <w:rFonts w:ascii="Times" w:eastAsia="宋体" w:hAnsi="Times" w:cs="Arial"/>
          <w:color w:val="262626" w:themeColor="text1" w:themeTint="D9"/>
          <w:kern w:val="0"/>
          <w:sz w:val="24"/>
          <w:shd w:val="clear" w:color="auto" w:fill="FFFFFF"/>
        </w:rPr>
        <w:t>orest</w:t>
      </w:r>
      <w:r w:rsidR="00D43E50" w:rsidRPr="00B3497B">
        <w:rPr>
          <w:rFonts w:ascii="Times" w:eastAsia="宋体" w:hAnsi="Times" w:cs="Arial"/>
          <w:color w:val="262626" w:themeColor="text1" w:themeTint="D9"/>
          <w:kern w:val="0"/>
          <w:sz w:val="24"/>
          <w:shd w:val="clear" w:color="auto" w:fill="FFFFFF"/>
        </w:rPr>
        <w:t xml:space="preserve"> </w:t>
      </w:r>
      <w:r w:rsidR="00EB1600" w:rsidRPr="00B3497B">
        <w:rPr>
          <w:rFonts w:ascii="Times" w:eastAsia="宋体" w:hAnsi="Times" w:cs="Arial"/>
          <w:color w:val="262626" w:themeColor="text1" w:themeTint="D9"/>
          <w:kern w:val="0"/>
          <w:sz w:val="24"/>
          <w:shd w:val="clear" w:color="auto" w:fill="FFFFFF"/>
        </w:rPr>
        <w:t>nor</w:t>
      </w:r>
      <w:r w:rsidR="00D43E50" w:rsidRPr="00B3497B">
        <w:rPr>
          <w:rFonts w:ascii="Times" w:eastAsia="宋体" w:hAnsi="Times" w:cs="Arial"/>
          <w:color w:val="262626" w:themeColor="text1" w:themeTint="D9"/>
          <w:kern w:val="0"/>
          <w:sz w:val="24"/>
          <w:shd w:val="clear" w:color="auto" w:fill="FFFFFF"/>
        </w:rPr>
        <w:t xml:space="preserve"> SVR performs </w:t>
      </w:r>
      <w:r w:rsidR="00326217" w:rsidRPr="00B3497B">
        <w:rPr>
          <w:rFonts w:ascii="Times" w:eastAsia="宋体" w:hAnsi="Times" w:cs="Arial"/>
          <w:color w:val="262626" w:themeColor="text1" w:themeTint="D9"/>
          <w:kern w:val="0"/>
          <w:sz w:val="24"/>
          <w:shd w:val="clear" w:color="auto" w:fill="FFFFFF"/>
        </w:rPr>
        <w:t>id</w:t>
      </w:r>
      <w:r w:rsidR="008C4823" w:rsidRPr="00B3497B">
        <w:rPr>
          <w:rFonts w:ascii="Times" w:eastAsia="宋体" w:hAnsi="Times" w:cs="Arial"/>
          <w:color w:val="262626" w:themeColor="text1" w:themeTint="D9"/>
          <w:kern w:val="0"/>
          <w:sz w:val="24"/>
          <w:shd w:val="clear" w:color="auto" w:fill="FFFFFF"/>
        </w:rPr>
        <w:t>e</w:t>
      </w:r>
      <w:r w:rsidR="00326217" w:rsidRPr="00B3497B">
        <w:rPr>
          <w:rFonts w:ascii="Times" w:eastAsia="宋体" w:hAnsi="Times" w:cs="Arial"/>
          <w:color w:val="262626" w:themeColor="text1" w:themeTint="D9"/>
          <w:kern w:val="0"/>
          <w:sz w:val="24"/>
          <w:shd w:val="clear" w:color="auto" w:fill="FFFFFF"/>
        </w:rPr>
        <w:t xml:space="preserve">ally </w:t>
      </w:r>
      <w:r w:rsidR="00D43E50" w:rsidRPr="00B3497B">
        <w:rPr>
          <w:rFonts w:ascii="Times" w:eastAsia="宋体" w:hAnsi="Times" w:cs="Arial"/>
          <w:color w:val="262626" w:themeColor="text1" w:themeTint="D9"/>
          <w:kern w:val="0"/>
          <w:sz w:val="24"/>
          <w:shd w:val="clear" w:color="auto" w:fill="FFFFFF"/>
        </w:rPr>
        <w:t>in th</w:t>
      </w:r>
      <w:r w:rsidR="007E1CF1" w:rsidRPr="00B3497B">
        <w:rPr>
          <w:rFonts w:ascii="Times" w:eastAsia="宋体" w:hAnsi="Times" w:cs="Arial"/>
          <w:color w:val="262626" w:themeColor="text1" w:themeTint="D9"/>
          <w:kern w:val="0"/>
          <w:sz w:val="24"/>
          <w:shd w:val="clear" w:color="auto" w:fill="FFFFFF"/>
        </w:rPr>
        <w:t>ose</w:t>
      </w:r>
      <w:r w:rsidR="00D43E50" w:rsidRPr="00B3497B">
        <w:rPr>
          <w:rFonts w:ascii="Times" w:eastAsia="宋体" w:hAnsi="Times" w:cs="Arial"/>
          <w:color w:val="262626" w:themeColor="text1" w:themeTint="D9"/>
          <w:kern w:val="0"/>
          <w:sz w:val="24"/>
          <w:shd w:val="clear" w:color="auto" w:fill="FFFFFF"/>
        </w:rPr>
        <w:t xml:space="preserve"> cases.</w:t>
      </w:r>
      <w:r w:rsidR="00EB1600" w:rsidRPr="00B3497B">
        <w:rPr>
          <w:rFonts w:ascii="Times" w:eastAsia="宋体" w:hAnsi="Times" w:cs="Arial"/>
          <w:color w:val="262626" w:themeColor="text1" w:themeTint="D9"/>
          <w:kern w:val="0"/>
          <w:sz w:val="24"/>
          <w:shd w:val="clear" w:color="auto" w:fill="FFFFFF"/>
        </w:rPr>
        <w:t xml:space="preserve"> </w:t>
      </w:r>
      <w:r w:rsidR="002903BA" w:rsidRPr="00B3497B">
        <w:rPr>
          <w:rFonts w:ascii="Times" w:eastAsia="宋体" w:hAnsi="Times" w:cs="Arial"/>
          <w:color w:val="262626" w:themeColor="text1" w:themeTint="D9"/>
          <w:kern w:val="0"/>
          <w:sz w:val="24"/>
          <w:shd w:val="clear" w:color="auto" w:fill="FFFFFF"/>
        </w:rPr>
        <w:t xml:space="preserve">As the restructuring and liquidation process </w:t>
      </w:r>
      <w:r w:rsidR="00565A08" w:rsidRPr="00B3497B">
        <w:rPr>
          <w:rFonts w:ascii="Times" w:eastAsia="宋体" w:hAnsi="Times" w:cs="Arial"/>
          <w:color w:val="262626" w:themeColor="text1" w:themeTint="D9"/>
          <w:kern w:val="0"/>
          <w:sz w:val="24"/>
          <w:shd w:val="clear" w:color="auto" w:fill="FFFFFF"/>
        </w:rPr>
        <w:t>may</w:t>
      </w:r>
      <w:r w:rsidR="002903BA" w:rsidRPr="00B3497B">
        <w:rPr>
          <w:rFonts w:ascii="Times" w:eastAsia="宋体" w:hAnsi="Times" w:cs="Arial"/>
          <w:color w:val="262626" w:themeColor="text1" w:themeTint="D9"/>
          <w:kern w:val="0"/>
          <w:sz w:val="24"/>
          <w:shd w:val="clear" w:color="auto" w:fill="FFFFFF"/>
        </w:rPr>
        <w:t xml:space="preserve"> take months or years to complete, this strategy is very sensitive to changing market condit</w:t>
      </w:r>
      <w:r w:rsidR="00E16C54" w:rsidRPr="00B3497B">
        <w:rPr>
          <w:rFonts w:ascii="Times" w:eastAsia="宋体" w:hAnsi="Times" w:cs="Arial"/>
          <w:color w:val="262626" w:themeColor="text1" w:themeTint="D9"/>
          <w:kern w:val="0"/>
          <w:sz w:val="24"/>
          <w:shd w:val="clear" w:color="auto" w:fill="FFFFFF"/>
        </w:rPr>
        <w:t>ions. Hence, d</w:t>
      </w:r>
      <w:r w:rsidR="00EB1600" w:rsidRPr="00B3497B">
        <w:rPr>
          <w:rFonts w:ascii="Times" w:eastAsia="宋体" w:hAnsi="Times" w:cs="Arial"/>
          <w:color w:val="262626" w:themeColor="text1" w:themeTint="D9"/>
          <w:kern w:val="0"/>
          <w:sz w:val="24"/>
          <w:shd w:val="clear" w:color="auto" w:fill="FFFFFF"/>
        </w:rPr>
        <w:t xml:space="preserve">istressed security investing has a significant correlation with major bond </w:t>
      </w:r>
      <w:r w:rsidR="00EB1600" w:rsidRPr="00B3497B">
        <w:rPr>
          <w:rFonts w:ascii="Times" w:eastAsia="宋体" w:hAnsi="Times" w:cs="Arial" w:hint="eastAsia"/>
          <w:color w:val="262626" w:themeColor="text1" w:themeTint="D9"/>
          <w:kern w:val="0"/>
          <w:sz w:val="24"/>
          <w:shd w:val="clear" w:color="auto" w:fill="FFFFFF"/>
        </w:rPr>
        <w:t>a</w:t>
      </w:r>
      <w:r w:rsidR="00EB1600" w:rsidRPr="00B3497B">
        <w:rPr>
          <w:rFonts w:ascii="Times" w:eastAsia="宋体" w:hAnsi="Times" w:cs="Arial"/>
          <w:color w:val="262626" w:themeColor="text1" w:themeTint="D9"/>
          <w:kern w:val="0"/>
          <w:sz w:val="24"/>
          <w:shd w:val="clear" w:color="auto" w:fill="FFFFFF"/>
        </w:rPr>
        <w:t xml:space="preserve">nd </w:t>
      </w:r>
      <w:r w:rsidR="00EB1600" w:rsidRPr="00B3497B">
        <w:rPr>
          <w:rFonts w:ascii="Times" w:eastAsia="宋体" w:hAnsi="Times" w:cs="Arial" w:hint="eastAsia"/>
          <w:color w:val="262626" w:themeColor="text1" w:themeTint="D9"/>
          <w:kern w:val="0"/>
          <w:sz w:val="24"/>
          <w:shd w:val="clear" w:color="auto" w:fill="FFFFFF"/>
        </w:rPr>
        <w:t>stock</w:t>
      </w:r>
      <w:r w:rsidR="00EB1600" w:rsidRPr="00B3497B">
        <w:rPr>
          <w:rFonts w:ascii="Times" w:eastAsia="宋体" w:hAnsi="Times" w:cs="Arial"/>
          <w:color w:val="262626" w:themeColor="text1" w:themeTint="D9"/>
          <w:kern w:val="0"/>
          <w:sz w:val="24"/>
          <w:shd w:val="clear" w:color="auto" w:fill="FFFFFF"/>
        </w:rPr>
        <w:t xml:space="preserve"> indexes</w:t>
      </w:r>
      <w:r w:rsidR="00565A08" w:rsidRPr="00B3497B">
        <w:rPr>
          <w:rFonts w:ascii="Times" w:eastAsia="宋体" w:hAnsi="Times" w:cs="Arial"/>
          <w:color w:val="262626" w:themeColor="text1" w:themeTint="D9"/>
          <w:kern w:val="0"/>
          <w:sz w:val="24"/>
          <w:shd w:val="clear" w:color="auto" w:fill="FFFFFF"/>
        </w:rPr>
        <w:t xml:space="preserve">. Very </w:t>
      </w:r>
      <w:r w:rsidR="002376B6" w:rsidRPr="00B3497B">
        <w:rPr>
          <w:rFonts w:ascii="Times" w:eastAsia="宋体" w:hAnsi="Times" w:cs="Arial"/>
          <w:color w:val="262626" w:themeColor="text1" w:themeTint="D9"/>
          <w:kern w:val="0"/>
          <w:sz w:val="24"/>
          <w:shd w:val="clear" w:color="auto" w:fill="FFFFFF"/>
        </w:rPr>
        <w:t xml:space="preserve">similar to </w:t>
      </w:r>
      <w:r w:rsidR="00565A08" w:rsidRPr="00B3497B">
        <w:rPr>
          <w:rFonts w:ascii="Times" w:eastAsia="宋体" w:hAnsi="Times" w:cs="Arial"/>
          <w:color w:val="262626" w:themeColor="text1" w:themeTint="D9"/>
          <w:kern w:val="0"/>
          <w:sz w:val="24"/>
          <w:shd w:val="clear" w:color="auto" w:fill="FFFFFF"/>
        </w:rPr>
        <w:t xml:space="preserve">the aforementioned </w:t>
      </w:r>
      <w:r w:rsidR="002376B6" w:rsidRPr="00B3497B">
        <w:rPr>
          <w:rFonts w:ascii="Times" w:eastAsia="宋体" w:hAnsi="Times" w:cs="Arial"/>
          <w:color w:val="262626" w:themeColor="text1" w:themeTint="D9"/>
          <w:kern w:val="0"/>
          <w:sz w:val="24"/>
          <w:shd w:val="clear" w:color="auto" w:fill="FFFFFF"/>
        </w:rPr>
        <w:t xml:space="preserve">equity hedge and </w:t>
      </w:r>
      <w:r w:rsidR="002376B6" w:rsidRPr="00B3497B">
        <w:rPr>
          <w:rFonts w:ascii="Times" w:eastAsia="宋体" w:hAnsi="Times" w:cs="Arial" w:hint="eastAsia"/>
          <w:color w:val="262626" w:themeColor="text1" w:themeTint="D9"/>
          <w:kern w:val="0"/>
          <w:sz w:val="24"/>
          <w:shd w:val="clear" w:color="auto" w:fill="FFFFFF"/>
        </w:rPr>
        <w:t>e</w:t>
      </w:r>
      <w:r w:rsidR="002376B6" w:rsidRPr="00B3497B">
        <w:rPr>
          <w:rFonts w:ascii="Times" w:eastAsia="宋体" w:hAnsi="Times" w:cs="Arial"/>
          <w:color w:val="262626" w:themeColor="text1" w:themeTint="D9"/>
          <w:kern w:val="0"/>
          <w:sz w:val="24"/>
          <w:shd w:val="clear" w:color="auto" w:fill="FFFFFF"/>
        </w:rPr>
        <w:t xml:space="preserve">quity market neutral strategy, </w:t>
      </w:r>
      <w:r w:rsidR="00565A08" w:rsidRPr="00B3497B">
        <w:rPr>
          <w:rFonts w:ascii="Times" w:eastAsia="宋体" w:hAnsi="Times" w:cs="Arial"/>
          <w:color w:val="262626" w:themeColor="text1" w:themeTint="D9"/>
          <w:kern w:val="0"/>
          <w:sz w:val="24"/>
          <w:shd w:val="clear" w:color="auto" w:fill="FFFFFF"/>
        </w:rPr>
        <w:t xml:space="preserve">it contains too many uncertain factors, </w:t>
      </w:r>
      <w:r w:rsidR="00256C81" w:rsidRPr="00B3497B">
        <w:rPr>
          <w:rFonts w:ascii="Times" w:eastAsia="宋体" w:hAnsi="Times" w:cs="Arial"/>
          <w:color w:val="262626" w:themeColor="text1" w:themeTint="D9"/>
          <w:kern w:val="0"/>
          <w:sz w:val="24"/>
          <w:shd w:val="clear" w:color="auto" w:fill="FFFFFF"/>
        </w:rPr>
        <w:t xml:space="preserve">piling up </w:t>
      </w:r>
      <w:r w:rsidR="00565A08" w:rsidRPr="00B3497B">
        <w:rPr>
          <w:rFonts w:ascii="Times" w:eastAsia="宋体" w:hAnsi="Times" w:cs="Arial"/>
          <w:color w:val="262626" w:themeColor="text1" w:themeTint="D9"/>
          <w:kern w:val="0"/>
          <w:sz w:val="24"/>
          <w:shd w:val="clear" w:color="auto" w:fill="FFFFFF"/>
        </w:rPr>
        <w:t>a lot of pressure on the model to learn patterns and make predictions.</w:t>
      </w:r>
    </w:p>
    <w:p w:rsidR="004D73B0" w:rsidRPr="00B3497B" w:rsidRDefault="004E11C0" w:rsidP="00EB65F6">
      <w:pPr>
        <w:pStyle w:val="a3"/>
        <w:widowControl/>
        <w:numPr>
          <w:ilvl w:val="0"/>
          <w:numId w:val="5"/>
        </w:numPr>
        <w:spacing w:line="480" w:lineRule="auto"/>
        <w:ind w:firstLineChars="0"/>
        <w:rPr>
          <w:rFonts w:ascii="Times" w:eastAsia="宋体" w:hAnsi="Times" w:cs="Arial"/>
          <w:b/>
          <w:bCs/>
          <w:color w:val="262626" w:themeColor="text1" w:themeTint="D9"/>
          <w:kern w:val="0"/>
          <w:sz w:val="24"/>
          <w:shd w:val="clear" w:color="auto" w:fill="FFFFFF"/>
        </w:rPr>
      </w:pPr>
      <w:r w:rsidRPr="00B3497B">
        <w:rPr>
          <w:rFonts w:ascii="Times" w:eastAsia="宋体" w:hAnsi="Times" w:cs="Arial" w:hint="eastAsia"/>
          <w:b/>
          <w:bCs/>
          <w:color w:val="262626" w:themeColor="text1" w:themeTint="D9"/>
          <w:kern w:val="0"/>
          <w:sz w:val="24"/>
          <w:shd w:val="clear" w:color="auto" w:fill="FFFFFF"/>
        </w:rPr>
        <w:t>Commo</w:t>
      </w:r>
      <w:r w:rsidRPr="00B3497B">
        <w:rPr>
          <w:rFonts w:ascii="Times" w:eastAsia="宋体" w:hAnsi="Times" w:cs="Arial"/>
          <w:b/>
          <w:bCs/>
          <w:color w:val="262626" w:themeColor="text1" w:themeTint="D9"/>
          <w:kern w:val="0"/>
          <w:sz w:val="24"/>
          <w:shd w:val="clear" w:color="auto" w:fill="FFFFFF"/>
        </w:rPr>
        <w:t>dity Trading Advis</w:t>
      </w:r>
      <w:r w:rsidR="00FD14F1" w:rsidRPr="00B3497B">
        <w:rPr>
          <w:rFonts w:ascii="Times" w:eastAsia="宋体" w:hAnsi="Times" w:cs="Arial"/>
          <w:b/>
          <w:bCs/>
          <w:color w:val="262626" w:themeColor="text1" w:themeTint="D9"/>
          <w:kern w:val="0"/>
          <w:sz w:val="24"/>
          <w:shd w:val="clear" w:color="auto" w:fill="FFFFFF"/>
        </w:rPr>
        <w:t>or</w:t>
      </w:r>
      <w:r w:rsidRPr="00B3497B">
        <w:rPr>
          <w:rFonts w:ascii="Times" w:eastAsia="宋体" w:hAnsi="Times" w:cs="Arial"/>
          <w:b/>
          <w:bCs/>
          <w:color w:val="262626" w:themeColor="text1" w:themeTint="D9"/>
          <w:kern w:val="0"/>
          <w:sz w:val="24"/>
          <w:shd w:val="clear" w:color="auto" w:fill="FFFFFF"/>
        </w:rPr>
        <w:t xml:space="preserve"> (CTA)</w:t>
      </w:r>
    </w:p>
    <w:p w:rsidR="004D73B0" w:rsidRPr="00B3497B" w:rsidRDefault="004E11C0" w:rsidP="005C3961">
      <w:pPr>
        <w:widowControl/>
        <w:ind w:firstLine="431"/>
        <w:jc w:val="center"/>
        <w:rPr>
          <w:rFonts w:ascii="Times" w:hAnsi="Times"/>
          <w:noProof/>
          <w:color w:val="262626" w:themeColor="text1" w:themeTint="D9"/>
          <w:sz w:val="24"/>
        </w:rPr>
      </w:pPr>
      <w:r w:rsidRPr="00B3497B">
        <w:rPr>
          <w:rFonts w:ascii="Times" w:hAnsi="Times"/>
          <w:noProof/>
          <w:color w:val="262626" w:themeColor="text1" w:themeTint="D9"/>
          <w:sz w:val="24"/>
        </w:rPr>
        <w:drawing>
          <wp:inline distT="0" distB="0" distL="0" distR="0">
            <wp:extent cx="2375807" cy="1448662"/>
            <wp:effectExtent l="0" t="0" r="0" b="0"/>
            <wp:docPr id="28" name="图片 6">
              <a:extLst xmlns:a="http://schemas.openxmlformats.org/drawingml/2006/main">
                <a:ext uri="{FF2B5EF4-FFF2-40B4-BE49-F238E27FC236}">
                  <a16:creationId xmlns:a16="http://schemas.microsoft.com/office/drawing/2014/main" id="{8AC425B5-643F-4043-9C88-46998005B9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408133" name="图片 6">
                      <a:extLst>
                        <a:ext uri="{FF2B5EF4-FFF2-40B4-BE49-F238E27FC236}">
                          <a16:creationId xmlns:a16="http://schemas.microsoft.com/office/drawing/2014/main" id="{8AC425B5-643F-4043-9C88-46998005B9DC}"/>
                        </a:ext>
                      </a:extLst>
                    </pic:cNvPr>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bwMode="auto">
                    <a:xfrm>
                      <a:off x="0" y="0"/>
                      <a:ext cx="2377277" cy="1449558"/>
                    </a:xfrm>
                    <a:prstGeom prst="rect">
                      <a:avLst/>
                    </a:prstGeom>
                    <a:ln>
                      <a:noFill/>
                    </a:ln>
                    <a:extLst>
                      <a:ext uri="{53640926-AAD7-44D8-BBD7-CCE9431645EC}">
                        <a14:shadowObscured xmlns:a14="http://schemas.microsoft.com/office/drawing/2010/main"/>
                      </a:ext>
                    </a:extLst>
                  </pic:spPr>
                </pic:pic>
              </a:graphicData>
            </a:graphic>
          </wp:inline>
        </w:drawing>
      </w:r>
      <w:r w:rsidRPr="00B3497B">
        <w:rPr>
          <w:rFonts w:ascii="Times" w:hAnsi="Times"/>
          <w:noProof/>
          <w:color w:val="262626" w:themeColor="text1" w:themeTint="D9"/>
          <w:sz w:val="24"/>
        </w:rPr>
        <w:drawing>
          <wp:inline distT="0" distB="0" distL="0" distR="0">
            <wp:extent cx="2188029" cy="1388809"/>
            <wp:effectExtent l="0" t="0" r="0" b="0"/>
            <wp:docPr id="29" name="图片 5">
              <a:extLst xmlns:a="http://schemas.openxmlformats.org/drawingml/2006/main">
                <a:ext uri="{FF2B5EF4-FFF2-40B4-BE49-F238E27FC236}">
                  <a16:creationId xmlns:a16="http://schemas.microsoft.com/office/drawing/2014/main" id="{20B8BCAC-D55C-1945-89F1-7CCB5D77E2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508030" name="图片 5">
                      <a:extLst>
                        <a:ext uri="{FF2B5EF4-FFF2-40B4-BE49-F238E27FC236}">
                          <a16:creationId xmlns:a16="http://schemas.microsoft.com/office/drawing/2014/main" id="{20B8BCAC-D55C-1945-89F1-7CCB5D77E2B1}"/>
                        </a:ext>
                      </a:extLst>
                    </pic:cNvPr>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2190905" cy="1390635"/>
                    </a:xfrm>
                    <a:prstGeom prst="rect">
                      <a:avLst/>
                    </a:prstGeom>
                  </pic:spPr>
                </pic:pic>
              </a:graphicData>
            </a:graphic>
          </wp:inline>
        </w:drawing>
      </w:r>
    </w:p>
    <w:p w:rsidR="004D73B0" w:rsidRPr="00B3497B" w:rsidRDefault="004E11C0" w:rsidP="005C3961">
      <w:pPr>
        <w:widowControl/>
        <w:spacing w:line="480" w:lineRule="auto"/>
        <w:ind w:firstLine="431"/>
        <w:jc w:val="center"/>
        <w:rPr>
          <w:rFonts w:ascii="Times" w:hAnsi="Times" w:cs="Times New Roman"/>
          <w:color w:val="262626" w:themeColor="text1" w:themeTint="D9"/>
          <w:kern w:val="0"/>
          <w:sz w:val="24"/>
        </w:rPr>
      </w:pPr>
      <w:r w:rsidRPr="00B3497B">
        <w:rPr>
          <w:rFonts w:ascii="Times" w:hAnsi="Times" w:cs="Times New Roman"/>
          <w:noProof/>
          <w:color w:val="262626" w:themeColor="text1" w:themeTint="D9"/>
          <w:kern w:val="0"/>
          <w:sz w:val="24"/>
        </w:rPr>
        <w:drawing>
          <wp:inline distT="0" distB="0" distL="0" distR="0">
            <wp:extent cx="4929244" cy="1646645"/>
            <wp:effectExtent l="0" t="0" r="0" b="4445"/>
            <wp:docPr id="30" name="图片 6">
              <a:extLst xmlns:a="http://schemas.openxmlformats.org/drawingml/2006/main">
                <a:ext uri="{FF2B5EF4-FFF2-40B4-BE49-F238E27FC236}">
                  <a16:creationId xmlns:a16="http://schemas.microsoft.com/office/drawing/2014/main" id="{0B82C594-B9E3-4F4B-B99E-57C695EC8B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084592" name="图片 6">
                      <a:extLst>
                        <a:ext uri="{FF2B5EF4-FFF2-40B4-BE49-F238E27FC236}">
                          <a16:creationId xmlns:a16="http://schemas.microsoft.com/office/drawing/2014/main" id="{0B82C594-B9E3-4F4B-B99E-57C695EC8BBD}"/>
                        </a:ext>
                      </a:extLst>
                    </pic:cNvPr>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4930994" cy="1647230"/>
                    </a:xfrm>
                    <a:prstGeom prst="rect">
                      <a:avLst/>
                    </a:prstGeom>
                  </pic:spPr>
                </pic:pic>
              </a:graphicData>
            </a:graphic>
          </wp:inline>
        </w:drawing>
      </w:r>
    </w:p>
    <w:p w:rsidR="004D73B0" w:rsidRPr="00B3497B" w:rsidRDefault="004E11C0" w:rsidP="005C3961">
      <w:pPr>
        <w:widowControl/>
        <w:spacing w:line="480" w:lineRule="auto"/>
        <w:ind w:firstLine="431"/>
        <w:jc w:val="center"/>
        <w:rPr>
          <w:rFonts w:ascii="Times" w:hAnsi="Times" w:cs="Times New Roman"/>
          <w:color w:val="262626" w:themeColor="text1" w:themeTint="D9"/>
          <w:kern w:val="0"/>
          <w:sz w:val="24"/>
        </w:rPr>
      </w:pPr>
      <w:r w:rsidRPr="00B3497B">
        <w:rPr>
          <w:rFonts w:ascii="Times" w:hAnsi="Times" w:cs="Times New Roman"/>
          <w:noProof/>
          <w:color w:val="262626" w:themeColor="text1" w:themeTint="D9"/>
          <w:kern w:val="0"/>
          <w:sz w:val="24"/>
        </w:rPr>
        <w:drawing>
          <wp:inline distT="0" distB="0" distL="0" distR="0">
            <wp:extent cx="4508842" cy="1578548"/>
            <wp:effectExtent l="0" t="0" r="0" b="0"/>
            <wp:docPr id="31" name="图片 7">
              <a:extLst xmlns:a="http://schemas.openxmlformats.org/drawingml/2006/main">
                <a:ext uri="{FF2B5EF4-FFF2-40B4-BE49-F238E27FC236}">
                  <a16:creationId xmlns:a16="http://schemas.microsoft.com/office/drawing/2014/main" id="{7864698F-0929-7A44-97D4-63C16C5695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517080" name="图片 7">
                      <a:extLst>
                        <a:ext uri="{FF2B5EF4-FFF2-40B4-BE49-F238E27FC236}">
                          <a16:creationId xmlns:a16="http://schemas.microsoft.com/office/drawing/2014/main" id="{7864698F-0929-7A44-97D4-63C16C569583}"/>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4508842" cy="1578548"/>
                    </a:xfrm>
                    <a:prstGeom prst="rect">
                      <a:avLst/>
                    </a:prstGeom>
                  </pic:spPr>
                </pic:pic>
              </a:graphicData>
            </a:graphic>
          </wp:inline>
        </w:drawing>
      </w:r>
    </w:p>
    <w:p w:rsidR="004D73B0" w:rsidRPr="00B3497B" w:rsidRDefault="004E11C0" w:rsidP="005C3961">
      <w:pPr>
        <w:widowControl/>
        <w:spacing w:line="480" w:lineRule="auto"/>
        <w:ind w:firstLine="431"/>
        <w:rPr>
          <w:rFonts w:ascii="Times" w:eastAsia="宋体" w:hAnsi="Times" w:cs="Arial"/>
          <w:color w:val="262626" w:themeColor="text1" w:themeTint="D9"/>
          <w:kern w:val="0"/>
          <w:sz w:val="24"/>
          <w:shd w:val="clear" w:color="auto" w:fill="FFFFFF"/>
        </w:rPr>
      </w:pPr>
      <w:r w:rsidRPr="00B3497B">
        <w:rPr>
          <w:rFonts w:ascii="Times" w:hAnsi="Times" w:cs="Times New Roman"/>
          <w:color w:val="262626" w:themeColor="text1" w:themeTint="D9"/>
          <w:kern w:val="0"/>
          <w:sz w:val="24"/>
        </w:rPr>
        <w:t xml:space="preserve">Above are the plots of training, validation as well as testing results in both cases of the </w:t>
      </w:r>
      <w:r w:rsidR="00FD14F1" w:rsidRPr="00B3497B">
        <w:rPr>
          <w:rFonts w:ascii="Times" w:hAnsi="Times" w:cs="Times New Roman"/>
          <w:color w:val="262626" w:themeColor="text1" w:themeTint="D9"/>
          <w:kern w:val="0"/>
          <w:sz w:val="24"/>
        </w:rPr>
        <w:t>CTA</w:t>
      </w:r>
      <w:r w:rsidRPr="00B3497B">
        <w:rPr>
          <w:rFonts w:ascii="Times" w:hAnsi="Times" w:cs="Times New Roman"/>
          <w:color w:val="262626" w:themeColor="text1" w:themeTint="D9"/>
          <w:kern w:val="0"/>
          <w:sz w:val="24"/>
        </w:rPr>
        <w:t xml:space="preserve"> strategy, which </w:t>
      </w:r>
      <w:r w:rsidR="00FD14F1" w:rsidRPr="00B3497B">
        <w:rPr>
          <w:rFonts w:ascii="Times" w:hAnsi="Times" w:cs="Times New Roman"/>
          <w:color w:val="262626" w:themeColor="text1" w:themeTint="D9"/>
          <w:kern w:val="0"/>
          <w:sz w:val="24"/>
        </w:rPr>
        <w:t>generally uses</w:t>
      </w:r>
      <w:r w:rsidRPr="00B3497B">
        <w:rPr>
          <w:rFonts w:ascii="Times" w:hAnsi="Times" w:cs="Times New Roman"/>
          <w:color w:val="262626" w:themeColor="text1" w:themeTint="D9"/>
          <w:kern w:val="0"/>
          <w:sz w:val="24"/>
        </w:rPr>
        <w:t xml:space="preserve"> </w:t>
      </w:r>
      <w:r w:rsidR="00FD14F1" w:rsidRPr="00B3497B">
        <w:rPr>
          <w:rFonts w:ascii="Times" w:hAnsi="Times" w:cs="Times New Roman"/>
          <w:color w:val="262626" w:themeColor="text1" w:themeTint="D9"/>
          <w:kern w:val="0"/>
          <w:sz w:val="24"/>
        </w:rPr>
        <w:t xml:space="preserve">futures contracts to achieve the investment </w:t>
      </w:r>
      <w:r w:rsidR="00FD14F1" w:rsidRPr="00B3497B">
        <w:rPr>
          <w:rFonts w:ascii="Times" w:hAnsi="Times" w:cs="Times New Roman"/>
          <w:color w:val="262626" w:themeColor="text1" w:themeTint="D9"/>
          <w:kern w:val="0"/>
          <w:sz w:val="24"/>
        </w:rPr>
        <w:lastRenderedPageBreak/>
        <w:t xml:space="preserve">objective, covering global listed financial, commodity and foreign exchange markets. </w:t>
      </w:r>
      <w:r w:rsidR="00FA4033" w:rsidRPr="00B3497B">
        <w:rPr>
          <w:rFonts w:ascii="Times" w:hAnsi="Times" w:cs="Times New Roman"/>
          <w:color w:val="262626" w:themeColor="text1" w:themeTint="D9"/>
          <w:kern w:val="0"/>
          <w:sz w:val="24"/>
        </w:rPr>
        <w:t>This is the only strategy whose both</w:t>
      </w:r>
      <w:r w:rsidRPr="00B3497B">
        <w:rPr>
          <w:rFonts w:ascii="Times" w:hAnsi="Times" w:cs="Times New Roman"/>
          <w:color w:val="262626" w:themeColor="text1" w:themeTint="D9"/>
          <w:kern w:val="0"/>
          <w:sz w:val="24"/>
        </w:rPr>
        <w:t xml:space="preserve"> </w:t>
      </w:r>
      <w:r w:rsidRPr="00B3497B">
        <w:rPr>
          <w:rFonts w:ascii="Times" w:eastAsia="宋体" w:hAnsi="Times" w:cs="Arial"/>
          <w:color w:val="262626" w:themeColor="text1" w:themeTint="D9"/>
          <w:kern w:val="0"/>
          <w:sz w:val="24"/>
          <w:shd w:val="clear" w:color="auto" w:fill="FFFFFF"/>
        </w:rPr>
        <w:t xml:space="preserve">validation MSE is </w:t>
      </w:r>
      <w:r w:rsidR="00AA3F77" w:rsidRPr="00B3497B">
        <w:rPr>
          <w:rFonts w:ascii="Times" w:eastAsia="宋体" w:hAnsi="Times" w:cs="Arial"/>
          <w:color w:val="262626" w:themeColor="text1" w:themeTint="D9"/>
          <w:kern w:val="0"/>
          <w:sz w:val="24"/>
          <w:shd w:val="clear" w:color="auto" w:fill="FFFFFF"/>
        </w:rPr>
        <w:t>worse</w:t>
      </w:r>
      <w:r w:rsidRPr="00B3497B">
        <w:rPr>
          <w:rFonts w:ascii="Times" w:eastAsia="宋体" w:hAnsi="Times" w:cs="Arial"/>
          <w:color w:val="262626" w:themeColor="text1" w:themeTint="D9"/>
          <w:kern w:val="0"/>
          <w:sz w:val="24"/>
          <w:shd w:val="clear" w:color="auto" w:fill="FFFFFF"/>
        </w:rPr>
        <w:t xml:space="preserve"> than the baseline</w:t>
      </w:r>
      <w:r w:rsidR="00FA4033" w:rsidRPr="00B3497B">
        <w:rPr>
          <w:rFonts w:ascii="Times" w:eastAsia="宋体" w:hAnsi="Times" w:cs="Arial"/>
          <w:color w:val="262626" w:themeColor="text1" w:themeTint="D9"/>
          <w:kern w:val="0"/>
          <w:sz w:val="24"/>
          <w:shd w:val="clear" w:color="auto" w:fill="FFFFFF"/>
        </w:rPr>
        <w:t xml:space="preserve">, indicating the misspecification of factors. </w:t>
      </w:r>
      <w:r w:rsidR="00666492" w:rsidRPr="00B3497B">
        <w:rPr>
          <w:rFonts w:ascii="Times" w:eastAsia="宋体" w:hAnsi="Times" w:cs="Arial"/>
          <w:color w:val="262626" w:themeColor="text1" w:themeTint="D9"/>
          <w:kern w:val="0"/>
          <w:sz w:val="24"/>
          <w:shd w:val="clear" w:color="auto" w:fill="FFFFFF"/>
        </w:rPr>
        <w:t xml:space="preserve">As a defensive strategy that is typically uncorrelated to public markets, </w:t>
      </w:r>
      <w:r w:rsidR="002E308E" w:rsidRPr="00B3497B">
        <w:rPr>
          <w:rFonts w:ascii="Times" w:eastAsia="宋体" w:hAnsi="Times" w:cs="Arial"/>
          <w:color w:val="262626" w:themeColor="text1" w:themeTint="D9"/>
          <w:kern w:val="0"/>
          <w:sz w:val="24"/>
          <w:shd w:val="clear" w:color="auto" w:fill="FFFFFF"/>
        </w:rPr>
        <w:t>even the most related factors, such as</w:t>
      </w:r>
      <w:r w:rsidR="00666492" w:rsidRPr="00B3497B">
        <w:rPr>
          <w:rFonts w:ascii="Times" w:eastAsia="宋体" w:hAnsi="Times" w:cs="Arial"/>
          <w:color w:val="262626" w:themeColor="text1" w:themeTint="D9"/>
          <w:kern w:val="0"/>
          <w:sz w:val="24"/>
          <w:shd w:val="clear" w:color="auto" w:fill="FFFFFF"/>
        </w:rPr>
        <w:t xml:space="preserve"> commodity and currency trend-following factors seem to deliver little information here. </w:t>
      </w:r>
      <w:r w:rsidR="00F83473" w:rsidRPr="00B3497B">
        <w:rPr>
          <w:rFonts w:ascii="Times" w:eastAsia="宋体" w:hAnsi="Times" w:cs="Arial"/>
          <w:color w:val="262626" w:themeColor="text1" w:themeTint="D9"/>
          <w:kern w:val="0"/>
          <w:sz w:val="24"/>
          <w:shd w:val="clear" w:color="auto" w:fill="FFFFFF"/>
        </w:rPr>
        <w:t>Therefore, the prediction results in both test cases</w:t>
      </w:r>
      <w:r w:rsidR="00CA598D" w:rsidRPr="00B3497B">
        <w:rPr>
          <w:rFonts w:ascii="Times" w:eastAsia="宋体" w:hAnsi="Times" w:cs="Arial"/>
          <w:color w:val="262626" w:themeColor="text1" w:themeTint="D9"/>
          <w:kern w:val="0"/>
          <w:sz w:val="24"/>
          <w:shd w:val="clear" w:color="auto" w:fill="FFFFFF"/>
        </w:rPr>
        <w:t xml:space="preserve"> can</w:t>
      </w:r>
      <w:r w:rsidR="00F83473" w:rsidRPr="00B3497B">
        <w:rPr>
          <w:rFonts w:ascii="Times" w:eastAsia="宋体" w:hAnsi="Times" w:cs="Arial"/>
          <w:color w:val="262626" w:themeColor="text1" w:themeTint="D9"/>
          <w:kern w:val="0"/>
          <w:sz w:val="24"/>
          <w:shd w:val="clear" w:color="auto" w:fill="FFFFFF"/>
        </w:rPr>
        <w:t xml:space="preserve"> exhibit strange patte</w:t>
      </w:r>
      <w:r w:rsidR="002F62E0" w:rsidRPr="00B3497B">
        <w:rPr>
          <w:rFonts w:ascii="Times" w:eastAsia="宋体" w:hAnsi="Times" w:cs="Arial"/>
          <w:color w:val="262626" w:themeColor="text1" w:themeTint="D9"/>
          <w:kern w:val="0"/>
          <w:sz w:val="24"/>
          <w:shd w:val="clear" w:color="auto" w:fill="FFFFFF"/>
        </w:rPr>
        <w:t>rn</w:t>
      </w:r>
      <w:r w:rsidR="00F83473" w:rsidRPr="00B3497B">
        <w:rPr>
          <w:rFonts w:ascii="Times" w:eastAsia="宋体" w:hAnsi="Times" w:cs="Arial"/>
          <w:color w:val="262626" w:themeColor="text1" w:themeTint="D9"/>
          <w:kern w:val="0"/>
          <w:sz w:val="24"/>
          <w:shd w:val="clear" w:color="auto" w:fill="FFFFFF"/>
        </w:rPr>
        <w:t xml:space="preserve">s. </w:t>
      </w:r>
    </w:p>
    <w:p w:rsidR="00AA1842" w:rsidRPr="00B3497B" w:rsidRDefault="004E11C0" w:rsidP="00002FB7">
      <w:pPr>
        <w:pStyle w:val="a3"/>
        <w:widowControl/>
        <w:numPr>
          <w:ilvl w:val="0"/>
          <w:numId w:val="4"/>
        </w:numPr>
        <w:spacing w:line="480" w:lineRule="auto"/>
        <w:ind w:firstLineChars="0"/>
        <w:rPr>
          <w:rFonts w:ascii="Times" w:eastAsia="宋体" w:hAnsi="Times" w:cs="Arial"/>
          <w:b/>
          <w:bCs/>
          <w:color w:val="262626" w:themeColor="text1" w:themeTint="D9"/>
          <w:kern w:val="0"/>
          <w:sz w:val="24"/>
          <w:shd w:val="clear" w:color="auto" w:fill="FFFFFF"/>
        </w:rPr>
      </w:pPr>
      <w:r w:rsidRPr="00B3497B">
        <w:rPr>
          <w:rFonts w:ascii="Times" w:eastAsia="宋体" w:hAnsi="Times" w:cs="Arial"/>
          <w:b/>
          <w:bCs/>
          <w:color w:val="262626" w:themeColor="text1" w:themeTint="D9"/>
          <w:kern w:val="0"/>
          <w:sz w:val="24"/>
          <w:shd w:val="clear" w:color="auto" w:fill="FFFFFF"/>
        </w:rPr>
        <w:t xml:space="preserve"> </w:t>
      </w:r>
      <w:r w:rsidR="008A7A96" w:rsidRPr="00B3497B">
        <w:rPr>
          <w:rFonts w:ascii="Times" w:eastAsia="宋体" w:hAnsi="Times" w:cs="Arial"/>
          <w:b/>
          <w:bCs/>
          <w:color w:val="262626" w:themeColor="text1" w:themeTint="D9"/>
          <w:kern w:val="0"/>
          <w:sz w:val="24"/>
          <w:shd w:val="clear" w:color="auto" w:fill="FFFFFF"/>
        </w:rPr>
        <w:t>Conclusions</w:t>
      </w:r>
    </w:p>
    <w:p w:rsidR="00CE092E" w:rsidRPr="00B3497B" w:rsidRDefault="004E11C0" w:rsidP="005C3961">
      <w:pPr>
        <w:autoSpaceDE w:val="0"/>
        <w:autoSpaceDN w:val="0"/>
        <w:adjustRightInd w:val="0"/>
        <w:spacing w:line="480" w:lineRule="auto"/>
        <w:ind w:firstLine="431"/>
        <w:rPr>
          <w:rFonts w:ascii="Times" w:hAnsi="Times" w:cs="Times New Roman"/>
          <w:color w:val="262626" w:themeColor="text1" w:themeTint="D9"/>
          <w:kern w:val="0"/>
          <w:sz w:val="24"/>
        </w:rPr>
      </w:pPr>
      <w:r w:rsidRPr="00B3497B">
        <w:rPr>
          <w:rFonts w:ascii="Times" w:eastAsia="宋体" w:hAnsi="Times" w:cs="Arial" w:hint="eastAsia"/>
          <w:color w:val="262626" w:themeColor="text1" w:themeTint="D9"/>
          <w:kern w:val="0"/>
          <w:sz w:val="24"/>
          <w:shd w:val="clear" w:color="auto" w:fill="FFFFFF"/>
        </w:rPr>
        <w:t>T</w:t>
      </w:r>
      <w:r w:rsidRPr="00B3497B">
        <w:rPr>
          <w:rFonts w:ascii="Times" w:eastAsia="宋体" w:hAnsi="Times" w:cs="Arial"/>
          <w:color w:val="262626" w:themeColor="text1" w:themeTint="D9"/>
          <w:kern w:val="0"/>
          <w:sz w:val="24"/>
          <w:shd w:val="clear" w:color="auto" w:fill="FFFFFF"/>
        </w:rPr>
        <w:t xml:space="preserve">his paper introduces </w:t>
      </w:r>
      <w:r w:rsidRPr="00B3497B">
        <w:rPr>
          <w:rFonts w:ascii="Times" w:hAnsi="Times" w:cs="Times New Roman"/>
          <w:color w:val="262626" w:themeColor="text1" w:themeTint="D9"/>
          <w:kern w:val="0"/>
          <w:sz w:val="24"/>
        </w:rPr>
        <w:t xml:space="preserve">a factor-based replication approach with machine learning models to infer daily hedge fund returns using daily information of selected factors. </w:t>
      </w:r>
      <w:r w:rsidR="000C3042" w:rsidRPr="00B3497B">
        <w:rPr>
          <w:rFonts w:ascii="Times" w:eastAsia="宋体" w:hAnsi="Times" w:cs="Arial"/>
          <w:color w:val="262626" w:themeColor="text1" w:themeTint="D9"/>
          <w:kern w:val="0"/>
          <w:sz w:val="24"/>
          <w:shd w:val="clear" w:color="auto" w:fill="FFFFFF"/>
        </w:rPr>
        <w:t>On the whole, from the perspective of model picking, the prediction results of Random Forest are far superior to SVR in both in-sample and out-of-sample test</w:t>
      </w:r>
      <w:r w:rsidR="008C5BEC" w:rsidRPr="00B3497B">
        <w:rPr>
          <w:rFonts w:ascii="Times" w:eastAsia="宋体" w:hAnsi="Times" w:cs="Arial"/>
          <w:color w:val="262626" w:themeColor="text1" w:themeTint="D9"/>
          <w:kern w:val="0"/>
          <w:sz w:val="24"/>
          <w:shd w:val="clear" w:color="auto" w:fill="FFFFFF"/>
        </w:rPr>
        <w:t>s.</w:t>
      </w:r>
      <w:r w:rsidR="000C3042" w:rsidRPr="00B3497B">
        <w:rPr>
          <w:rFonts w:ascii="Times" w:eastAsia="宋体" w:hAnsi="Times" w:cs="Arial"/>
          <w:color w:val="262626" w:themeColor="text1" w:themeTint="D9"/>
          <w:kern w:val="0"/>
          <w:sz w:val="24"/>
          <w:shd w:val="clear" w:color="auto" w:fill="FFFFFF"/>
        </w:rPr>
        <w:t xml:space="preserve"> The accuracy of R</w:t>
      </w:r>
      <w:r w:rsidR="000E6A91" w:rsidRPr="00B3497B">
        <w:rPr>
          <w:rFonts w:ascii="Times" w:eastAsia="宋体" w:hAnsi="Times" w:cs="Arial"/>
          <w:color w:val="262626" w:themeColor="text1" w:themeTint="D9"/>
          <w:kern w:val="0"/>
          <w:sz w:val="24"/>
          <w:shd w:val="clear" w:color="auto" w:fill="FFFFFF"/>
        </w:rPr>
        <w:t xml:space="preserve">andom Forest’s </w:t>
      </w:r>
      <w:r w:rsidR="000C3042" w:rsidRPr="00B3497B">
        <w:rPr>
          <w:rFonts w:ascii="Times" w:eastAsia="宋体" w:hAnsi="Times" w:cs="Arial"/>
          <w:color w:val="262626" w:themeColor="text1" w:themeTint="D9"/>
          <w:kern w:val="0"/>
          <w:sz w:val="24"/>
          <w:shd w:val="clear" w:color="auto" w:fill="FFFFFF"/>
        </w:rPr>
        <w:t>prediction o</w:t>
      </w:r>
      <w:r w:rsidR="000E6A91" w:rsidRPr="00B3497B">
        <w:rPr>
          <w:rFonts w:ascii="Times" w:eastAsia="宋体" w:hAnsi="Times" w:cs="Arial"/>
          <w:color w:val="262626" w:themeColor="text1" w:themeTint="D9"/>
          <w:kern w:val="0"/>
          <w:sz w:val="24"/>
          <w:shd w:val="clear" w:color="auto" w:fill="FFFFFF"/>
        </w:rPr>
        <w:t xml:space="preserve">n </w:t>
      </w:r>
      <w:r w:rsidR="000C3042" w:rsidRPr="00B3497B">
        <w:rPr>
          <w:rFonts w:ascii="Times" w:eastAsia="宋体" w:hAnsi="Times" w:cs="Arial"/>
          <w:color w:val="262626" w:themeColor="text1" w:themeTint="D9"/>
          <w:kern w:val="0"/>
          <w:sz w:val="24"/>
          <w:shd w:val="clear" w:color="auto" w:fill="FFFFFF"/>
        </w:rPr>
        <w:t>the overall fluctuation trend</w:t>
      </w:r>
      <w:r w:rsidR="000E6A91" w:rsidRPr="00B3497B">
        <w:rPr>
          <w:rFonts w:ascii="Times" w:eastAsia="宋体" w:hAnsi="Times" w:cs="Arial"/>
          <w:color w:val="262626" w:themeColor="text1" w:themeTint="D9"/>
          <w:kern w:val="0"/>
          <w:sz w:val="24"/>
          <w:shd w:val="clear" w:color="auto" w:fill="FFFFFF"/>
        </w:rPr>
        <w:t xml:space="preserve"> </w:t>
      </w:r>
      <w:r w:rsidR="000C3042" w:rsidRPr="00B3497B">
        <w:rPr>
          <w:rFonts w:ascii="Times" w:eastAsia="宋体" w:hAnsi="Times" w:cs="Arial"/>
          <w:color w:val="262626" w:themeColor="text1" w:themeTint="D9"/>
          <w:kern w:val="0"/>
          <w:sz w:val="24"/>
          <w:shd w:val="clear" w:color="auto" w:fill="FFFFFF"/>
        </w:rPr>
        <w:t>is very high</w:t>
      </w:r>
      <w:r w:rsidR="000E6A91" w:rsidRPr="00B3497B">
        <w:rPr>
          <w:rFonts w:ascii="Times" w:eastAsia="宋体" w:hAnsi="Times" w:cs="Arial"/>
          <w:color w:val="262626" w:themeColor="text1" w:themeTint="D9"/>
          <w:kern w:val="0"/>
          <w:sz w:val="24"/>
          <w:shd w:val="clear" w:color="auto" w:fill="FFFFFF"/>
        </w:rPr>
        <w:t xml:space="preserve">, and the accuracy of the magnitude </w:t>
      </w:r>
      <w:r w:rsidR="005B589F" w:rsidRPr="00B3497B">
        <w:rPr>
          <w:rFonts w:ascii="Times" w:eastAsia="宋体" w:hAnsi="Times" w:cs="Arial"/>
          <w:color w:val="262626" w:themeColor="text1" w:themeTint="D9"/>
          <w:kern w:val="0"/>
          <w:sz w:val="24"/>
          <w:shd w:val="clear" w:color="auto" w:fill="FFFFFF"/>
        </w:rPr>
        <w:t xml:space="preserve">prediction </w:t>
      </w:r>
      <w:r w:rsidR="000E6A91" w:rsidRPr="00B3497B">
        <w:rPr>
          <w:rFonts w:ascii="Times" w:eastAsia="宋体" w:hAnsi="Times" w:cs="Arial"/>
          <w:color w:val="262626" w:themeColor="text1" w:themeTint="D9"/>
          <w:kern w:val="0"/>
          <w:sz w:val="24"/>
          <w:shd w:val="clear" w:color="auto" w:fill="FFFFFF"/>
        </w:rPr>
        <w:t xml:space="preserve">is relatively lower. </w:t>
      </w:r>
      <w:r w:rsidR="00163F87" w:rsidRPr="00B3497B">
        <w:rPr>
          <w:rFonts w:ascii="Times" w:eastAsia="宋体" w:hAnsi="Times" w:cs="Arial"/>
          <w:color w:val="262626" w:themeColor="text1" w:themeTint="D9"/>
          <w:kern w:val="0"/>
          <w:sz w:val="24"/>
          <w:shd w:val="clear" w:color="auto" w:fill="FFFFFF"/>
        </w:rPr>
        <w:t xml:space="preserve">By contrast, SVR has little value in predicting </w:t>
      </w:r>
      <w:r w:rsidR="00385DA5" w:rsidRPr="00B3497B">
        <w:rPr>
          <w:rFonts w:ascii="Times" w:eastAsia="宋体" w:hAnsi="Times" w:cs="Arial"/>
          <w:color w:val="262626" w:themeColor="text1" w:themeTint="D9"/>
          <w:kern w:val="0"/>
          <w:sz w:val="24"/>
          <w:shd w:val="clear" w:color="auto" w:fill="FFFFFF"/>
        </w:rPr>
        <w:t>either</w:t>
      </w:r>
      <w:r w:rsidR="00163F87" w:rsidRPr="00B3497B">
        <w:rPr>
          <w:rFonts w:ascii="Times" w:eastAsia="宋体" w:hAnsi="Times" w:cs="Arial"/>
          <w:color w:val="262626" w:themeColor="text1" w:themeTint="D9"/>
          <w:kern w:val="0"/>
          <w:sz w:val="24"/>
          <w:shd w:val="clear" w:color="auto" w:fill="FFFFFF"/>
        </w:rPr>
        <w:t xml:space="preserve"> the trend </w:t>
      </w:r>
      <w:r w:rsidR="00385DA5" w:rsidRPr="00B3497B">
        <w:rPr>
          <w:rFonts w:ascii="Times" w:eastAsia="宋体" w:hAnsi="Times" w:cs="Arial"/>
          <w:color w:val="262626" w:themeColor="text1" w:themeTint="D9"/>
          <w:kern w:val="0"/>
          <w:sz w:val="24"/>
          <w:shd w:val="clear" w:color="auto" w:fill="FFFFFF"/>
        </w:rPr>
        <w:t>or</w:t>
      </w:r>
      <w:r w:rsidR="00163F87" w:rsidRPr="00B3497B">
        <w:rPr>
          <w:rFonts w:ascii="Times" w:eastAsia="宋体" w:hAnsi="Times" w:cs="Arial"/>
          <w:color w:val="262626" w:themeColor="text1" w:themeTint="D9"/>
          <w:kern w:val="0"/>
          <w:sz w:val="24"/>
          <w:shd w:val="clear" w:color="auto" w:fill="FFFFFF"/>
        </w:rPr>
        <w:t xml:space="preserve"> numeric</w:t>
      </w:r>
      <w:r w:rsidR="001829E8" w:rsidRPr="00B3497B">
        <w:rPr>
          <w:rFonts w:ascii="Times" w:eastAsia="宋体" w:hAnsi="Times" w:cs="Arial"/>
          <w:color w:val="262626" w:themeColor="text1" w:themeTint="D9"/>
          <w:kern w:val="0"/>
          <w:sz w:val="24"/>
          <w:shd w:val="clear" w:color="auto" w:fill="FFFFFF"/>
        </w:rPr>
        <w:t>al</w:t>
      </w:r>
      <w:r w:rsidR="00385DA5" w:rsidRPr="00B3497B">
        <w:rPr>
          <w:rFonts w:ascii="Times" w:eastAsia="宋体" w:hAnsi="Times" w:cs="Arial"/>
          <w:color w:val="262626" w:themeColor="text1" w:themeTint="D9"/>
          <w:kern w:val="0"/>
          <w:sz w:val="24"/>
          <w:shd w:val="clear" w:color="auto" w:fill="FFFFFF"/>
        </w:rPr>
        <w:t xml:space="preserve"> return</w:t>
      </w:r>
      <w:r w:rsidR="00163F87" w:rsidRPr="00B3497B">
        <w:rPr>
          <w:rFonts w:ascii="Times" w:eastAsia="宋体" w:hAnsi="Times" w:cs="Arial"/>
          <w:color w:val="262626" w:themeColor="text1" w:themeTint="D9"/>
          <w:kern w:val="0"/>
          <w:sz w:val="24"/>
          <w:shd w:val="clear" w:color="auto" w:fill="FFFFFF"/>
        </w:rPr>
        <w:t xml:space="preserve">, as it typically generates stationary output even if the real market is extremely volatile. </w:t>
      </w:r>
      <w:r w:rsidR="00A872D5" w:rsidRPr="00B3497B">
        <w:rPr>
          <w:rFonts w:ascii="Times" w:eastAsia="宋体" w:hAnsi="Times" w:cs="Arial" w:hint="eastAsia"/>
          <w:color w:val="262626" w:themeColor="text1" w:themeTint="D9"/>
          <w:kern w:val="0"/>
          <w:sz w:val="24"/>
          <w:shd w:val="clear" w:color="auto" w:fill="FFFFFF"/>
        </w:rPr>
        <w:t>T</w:t>
      </w:r>
      <w:r w:rsidR="00A872D5" w:rsidRPr="00B3497B">
        <w:rPr>
          <w:rFonts w:ascii="Times" w:eastAsia="宋体" w:hAnsi="Times" w:cs="Arial"/>
          <w:color w:val="262626" w:themeColor="text1" w:themeTint="D9"/>
          <w:kern w:val="0"/>
          <w:sz w:val="24"/>
          <w:shd w:val="clear" w:color="auto" w:fill="FFFFFF"/>
        </w:rPr>
        <w:t xml:space="preserve">he main reason </w:t>
      </w:r>
      <w:r w:rsidR="00F51AAF" w:rsidRPr="00B3497B">
        <w:rPr>
          <w:rFonts w:ascii="Times" w:eastAsia="宋体" w:hAnsi="Times" w:cs="Arial"/>
          <w:color w:val="262626" w:themeColor="text1" w:themeTint="D9"/>
          <w:kern w:val="0"/>
          <w:sz w:val="24"/>
          <w:shd w:val="clear" w:color="auto" w:fill="FFFFFF"/>
        </w:rPr>
        <w:t xml:space="preserve">for such </w:t>
      </w:r>
      <w:r w:rsidR="000F001D" w:rsidRPr="00B3497B">
        <w:rPr>
          <w:rFonts w:ascii="Times" w:eastAsia="宋体" w:hAnsi="Times" w:cs="Arial"/>
          <w:color w:val="262626" w:themeColor="text1" w:themeTint="D9"/>
          <w:kern w:val="0"/>
          <w:sz w:val="24"/>
          <w:shd w:val="clear" w:color="auto" w:fill="FFFFFF"/>
        </w:rPr>
        <w:t>discretion between model</w:t>
      </w:r>
      <w:r w:rsidR="001629DB" w:rsidRPr="00B3497B">
        <w:rPr>
          <w:rFonts w:ascii="Times" w:eastAsia="宋体" w:hAnsi="Times" w:cs="Arial"/>
          <w:color w:val="262626" w:themeColor="text1" w:themeTint="D9"/>
          <w:kern w:val="0"/>
          <w:sz w:val="24"/>
          <w:shd w:val="clear" w:color="auto" w:fill="FFFFFF"/>
        </w:rPr>
        <w:t xml:space="preserve"> </w:t>
      </w:r>
      <w:r w:rsidR="00A907E7" w:rsidRPr="00B3497B">
        <w:rPr>
          <w:rFonts w:ascii="Times" w:eastAsia="宋体" w:hAnsi="Times" w:cs="Arial" w:hint="eastAsia"/>
          <w:color w:val="262626" w:themeColor="text1" w:themeTint="D9"/>
          <w:kern w:val="0"/>
          <w:sz w:val="24"/>
          <w:shd w:val="clear" w:color="auto" w:fill="FFFFFF"/>
        </w:rPr>
        <w:t>performance</w:t>
      </w:r>
      <w:r w:rsidR="00A907E7" w:rsidRPr="00B3497B">
        <w:rPr>
          <w:rFonts w:ascii="Times" w:eastAsia="宋体" w:hAnsi="Times" w:cs="Arial"/>
          <w:color w:val="262626" w:themeColor="text1" w:themeTint="D9"/>
          <w:kern w:val="0"/>
          <w:sz w:val="24"/>
          <w:shd w:val="clear" w:color="auto" w:fill="FFFFFF"/>
        </w:rPr>
        <w:t xml:space="preserve"> </w:t>
      </w:r>
      <w:r w:rsidR="001629DB" w:rsidRPr="00B3497B">
        <w:rPr>
          <w:rFonts w:ascii="Times" w:eastAsia="宋体" w:hAnsi="Times" w:cs="Arial"/>
          <w:color w:val="262626" w:themeColor="text1" w:themeTint="D9"/>
          <w:kern w:val="0"/>
          <w:sz w:val="24"/>
          <w:shd w:val="clear" w:color="auto" w:fill="FFFFFF"/>
        </w:rPr>
        <w:t>can be explained by the model mechanism.</w:t>
      </w:r>
      <w:r w:rsidR="000F001D" w:rsidRPr="00B3497B">
        <w:rPr>
          <w:rFonts w:ascii="Times" w:eastAsia="宋体" w:hAnsi="Times" w:cs="Arial"/>
          <w:color w:val="262626" w:themeColor="text1" w:themeTint="D9"/>
          <w:kern w:val="0"/>
          <w:sz w:val="24"/>
          <w:shd w:val="clear" w:color="auto" w:fill="FFFFFF"/>
        </w:rPr>
        <w:t xml:space="preserve"> </w:t>
      </w:r>
      <w:r w:rsidR="001629DB" w:rsidRPr="00B3497B">
        <w:rPr>
          <w:rFonts w:ascii="Times" w:eastAsia="宋体" w:hAnsi="Times" w:cs="Arial"/>
          <w:color w:val="262626" w:themeColor="text1" w:themeTint="D9"/>
          <w:kern w:val="0"/>
          <w:sz w:val="24"/>
          <w:shd w:val="clear" w:color="auto" w:fill="FFFFFF"/>
        </w:rPr>
        <w:t>R</w:t>
      </w:r>
      <w:r w:rsidR="000F001D" w:rsidRPr="00B3497B">
        <w:rPr>
          <w:rFonts w:ascii="Times" w:eastAsia="宋体" w:hAnsi="Times" w:cs="Arial"/>
          <w:color w:val="262626" w:themeColor="text1" w:themeTint="D9"/>
          <w:kern w:val="0"/>
          <w:sz w:val="24"/>
          <w:shd w:val="clear" w:color="auto" w:fill="FFFFFF"/>
        </w:rPr>
        <w:t xml:space="preserve">andom </w:t>
      </w:r>
      <w:r w:rsidR="001829E8" w:rsidRPr="00B3497B">
        <w:rPr>
          <w:rFonts w:ascii="Times" w:eastAsia="宋体" w:hAnsi="Times" w:cs="Arial"/>
          <w:color w:val="262626" w:themeColor="text1" w:themeTint="D9"/>
          <w:kern w:val="0"/>
          <w:sz w:val="24"/>
          <w:shd w:val="clear" w:color="auto" w:fill="FFFFFF"/>
        </w:rPr>
        <w:t>F</w:t>
      </w:r>
      <w:r w:rsidR="000F001D" w:rsidRPr="00B3497B">
        <w:rPr>
          <w:rFonts w:ascii="Times" w:eastAsia="宋体" w:hAnsi="Times" w:cs="Arial"/>
          <w:color w:val="262626" w:themeColor="text1" w:themeTint="D9"/>
          <w:kern w:val="0"/>
          <w:sz w:val="24"/>
          <w:shd w:val="clear" w:color="auto" w:fill="FFFFFF"/>
        </w:rPr>
        <w:t>orest is a</w:t>
      </w:r>
      <w:r w:rsidR="001629DB" w:rsidRPr="00B3497B">
        <w:rPr>
          <w:rFonts w:ascii="Times" w:eastAsia="宋体" w:hAnsi="Times" w:cs="Arial"/>
          <w:color w:val="262626" w:themeColor="text1" w:themeTint="D9"/>
          <w:kern w:val="0"/>
          <w:sz w:val="24"/>
          <w:shd w:val="clear" w:color="auto" w:fill="FFFFFF"/>
        </w:rPr>
        <w:t xml:space="preserve">n </w:t>
      </w:r>
      <w:r w:rsidR="000F001D" w:rsidRPr="00B3497B">
        <w:rPr>
          <w:rFonts w:ascii="Times" w:eastAsia="宋体" w:hAnsi="Times" w:cs="Arial"/>
          <w:color w:val="262626" w:themeColor="text1" w:themeTint="D9"/>
          <w:kern w:val="0"/>
          <w:sz w:val="24"/>
          <w:shd w:val="clear" w:color="auto" w:fill="FFFFFF"/>
        </w:rPr>
        <w:t xml:space="preserve">ensemble model </w:t>
      </w:r>
      <w:r w:rsidR="00826226" w:rsidRPr="00B3497B">
        <w:rPr>
          <w:rFonts w:ascii="Times" w:eastAsia="宋体" w:hAnsi="Times" w:cs="Arial"/>
          <w:color w:val="262626" w:themeColor="text1" w:themeTint="D9"/>
          <w:kern w:val="0"/>
          <w:sz w:val="24"/>
          <w:shd w:val="clear" w:color="auto" w:fill="FFFFFF"/>
        </w:rPr>
        <w:t xml:space="preserve">that </w:t>
      </w:r>
      <w:r w:rsidR="001629DB" w:rsidRPr="00B3497B">
        <w:rPr>
          <w:rFonts w:ascii="Times" w:eastAsia="宋体" w:hAnsi="Times" w:cs="Arial"/>
          <w:color w:val="262626" w:themeColor="text1" w:themeTint="D9"/>
          <w:kern w:val="0"/>
          <w:sz w:val="24"/>
          <w:shd w:val="clear" w:color="auto" w:fill="FFFFFF"/>
        </w:rPr>
        <w:t>consists of several decision trees, each trained on a subset of observations and factors such that every tree is made least correlated, and the model regression output is the mean of each tree. As the factors used in this paper can be somewhat inter-correlated regarding the complex relationship among capital markets, the random forest perform</w:t>
      </w:r>
      <w:r w:rsidR="00447F73" w:rsidRPr="00B3497B">
        <w:rPr>
          <w:rFonts w:ascii="Times" w:eastAsia="宋体" w:hAnsi="Times" w:cs="Arial"/>
          <w:color w:val="262626" w:themeColor="text1" w:themeTint="D9"/>
          <w:kern w:val="0"/>
          <w:sz w:val="24"/>
          <w:shd w:val="clear" w:color="auto" w:fill="FFFFFF"/>
        </w:rPr>
        <w:t>s</w:t>
      </w:r>
      <w:r w:rsidR="001629DB" w:rsidRPr="00B3497B">
        <w:rPr>
          <w:rFonts w:ascii="Times" w:eastAsia="宋体" w:hAnsi="Times" w:cs="Arial"/>
          <w:color w:val="262626" w:themeColor="text1" w:themeTint="D9"/>
          <w:kern w:val="0"/>
          <w:sz w:val="24"/>
          <w:shd w:val="clear" w:color="auto" w:fill="FFFFFF"/>
        </w:rPr>
        <w:t xml:space="preserve"> better in terms of eliminating intercorrelation and autocorrelation. </w:t>
      </w:r>
      <w:r w:rsidR="00447F73" w:rsidRPr="00B3497B">
        <w:rPr>
          <w:rFonts w:ascii="Times" w:eastAsia="宋体" w:hAnsi="Times" w:cs="Arial"/>
          <w:color w:val="262626" w:themeColor="text1" w:themeTint="D9"/>
          <w:kern w:val="0"/>
          <w:sz w:val="24"/>
          <w:shd w:val="clear" w:color="auto" w:fill="FFFFFF"/>
        </w:rPr>
        <w:t xml:space="preserve">Moreover, the bagging technique employed in </w:t>
      </w:r>
      <w:r w:rsidR="0043535D" w:rsidRPr="00B3497B">
        <w:rPr>
          <w:rFonts w:ascii="Times" w:eastAsia="宋体" w:hAnsi="Times" w:cs="Arial"/>
          <w:color w:val="262626" w:themeColor="text1" w:themeTint="D9"/>
          <w:kern w:val="0"/>
          <w:sz w:val="24"/>
          <w:shd w:val="clear" w:color="auto" w:fill="FFFFFF"/>
        </w:rPr>
        <w:lastRenderedPageBreak/>
        <w:t>Random Forest</w:t>
      </w:r>
      <w:r w:rsidR="00447F73" w:rsidRPr="00B3497B">
        <w:rPr>
          <w:rFonts w:ascii="Times" w:eastAsia="宋体" w:hAnsi="Times" w:cs="Arial"/>
          <w:color w:val="262626" w:themeColor="text1" w:themeTint="D9"/>
          <w:kern w:val="0"/>
          <w:sz w:val="24"/>
          <w:shd w:val="clear" w:color="auto" w:fill="FFFFFF"/>
        </w:rPr>
        <w:t xml:space="preserve"> can </w:t>
      </w:r>
      <w:r w:rsidR="00DF74E1" w:rsidRPr="00B3497B">
        <w:rPr>
          <w:rFonts w:ascii="Times" w:eastAsia="宋体" w:hAnsi="Times" w:cs="Arial"/>
          <w:color w:val="262626" w:themeColor="text1" w:themeTint="D9"/>
          <w:kern w:val="0"/>
          <w:sz w:val="24"/>
          <w:shd w:val="clear" w:color="auto" w:fill="FFFFFF"/>
        </w:rPr>
        <w:t xml:space="preserve">automatically </w:t>
      </w:r>
      <w:r w:rsidR="00447F73" w:rsidRPr="00B3497B">
        <w:rPr>
          <w:rFonts w:ascii="Times" w:eastAsia="宋体" w:hAnsi="Times" w:cs="Arial"/>
          <w:color w:val="262626" w:themeColor="text1" w:themeTint="D9"/>
          <w:kern w:val="0"/>
          <w:sz w:val="24"/>
          <w:shd w:val="clear" w:color="auto" w:fill="FFFFFF"/>
        </w:rPr>
        <w:t>reduce the variance of predictions.</w:t>
      </w:r>
      <w:r w:rsidR="001829E8" w:rsidRPr="00B3497B">
        <w:rPr>
          <w:rFonts w:ascii="Times" w:eastAsia="宋体" w:hAnsi="Times" w:cs="Arial"/>
          <w:color w:val="262626" w:themeColor="text1" w:themeTint="D9"/>
          <w:kern w:val="0"/>
          <w:sz w:val="24"/>
          <w:shd w:val="clear" w:color="auto" w:fill="FFFFFF"/>
        </w:rPr>
        <w:t xml:space="preserve"> </w:t>
      </w:r>
      <w:r w:rsidR="00C15CAA" w:rsidRPr="00B3497B">
        <w:rPr>
          <w:rFonts w:ascii="Times" w:eastAsia="宋体" w:hAnsi="Times" w:cs="Arial"/>
          <w:color w:val="262626" w:themeColor="text1" w:themeTint="D9"/>
          <w:kern w:val="0"/>
          <w:sz w:val="24"/>
          <w:shd w:val="clear" w:color="auto" w:fill="FFFFFF"/>
        </w:rPr>
        <w:t xml:space="preserve">The performance of </w:t>
      </w:r>
      <w:r w:rsidR="008610C8" w:rsidRPr="00B3497B">
        <w:rPr>
          <w:rFonts w:ascii="Times" w:eastAsia="宋体" w:hAnsi="Times" w:cs="Arial"/>
          <w:color w:val="262626" w:themeColor="text1" w:themeTint="D9"/>
          <w:kern w:val="0"/>
          <w:sz w:val="24"/>
          <w:shd w:val="clear" w:color="auto" w:fill="FFFFFF"/>
        </w:rPr>
        <w:t xml:space="preserve">SVR </w:t>
      </w:r>
      <w:r w:rsidR="00051988" w:rsidRPr="00B3497B">
        <w:rPr>
          <w:rFonts w:ascii="Times" w:eastAsia="宋体" w:hAnsi="Times" w:cs="Arial"/>
          <w:color w:val="262626" w:themeColor="text1" w:themeTint="D9"/>
          <w:kern w:val="0"/>
          <w:sz w:val="24"/>
          <w:shd w:val="clear" w:color="auto" w:fill="FFFFFF"/>
        </w:rPr>
        <w:t>may</w:t>
      </w:r>
      <w:r w:rsidR="008610C8" w:rsidRPr="00B3497B">
        <w:rPr>
          <w:rFonts w:ascii="Times" w:eastAsia="宋体" w:hAnsi="Times" w:cs="Arial"/>
          <w:color w:val="262626" w:themeColor="text1" w:themeTint="D9"/>
          <w:kern w:val="0"/>
          <w:sz w:val="24"/>
          <w:shd w:val="clear" w:color="auto" w:fill="FFFFFF"/>
        </w:rPr>
        <w:t xml:space="preserve"> be improved by incorporating some categorical features</w:t>
      </w:r>
      <w:r w:rsidR="00F22311" w:rsidRPr="00B3497B">
        <w:rPr>
          <w:rFonts w:ascii="Times" w:eastAsia="宋体" w:hAnsi="Times" w:cs="Arial"/>
          <w:color w:val="262626" w:themeColor="text1" w:themeTint="D9"/>
          <w:kern w:val="0"/>
          <w:sz w:val="24"/>
          <w:shd w:val="clear" w:color="auto" w:fill="FFFFFF"/>
        </w:rPr>
        <w:t xml:space="preserve"> as input</w:t>
      </w:r>
      <w:r w:rsidR="008610C8" w:rsidRPr="00B3497B">
        <w:rPr>
          <w:rFonts w:ascii="Times" w:eastAsia="宋体" w:hAnsi="Times" w:cs="Arial"/>
          <w:color w:val="262626" w:themeColor="text1" w:themeTint="D9"/>
          <w:kern w:val="0"/>
          <w:sz w:val="24"/>
          <w:shd w:val="clear" w:color="auto" w:fill="FFFFFF"/>
        </w:rPr>
        <w:t xml:space="preserve">, such as dummies representing </w:t>
      </w:r>
      <w:r w:rsidR="004716C0" w:rsidRPr="00B3497B">
        <w:rPr>
          <w:rFonts w:ascii="Times" w:eastAsia="宋体" w:hAnsi="Times" w:cs="Arial"/>
          <w:color w:val="262626" w:themeColor="text1" w:themeTint="D9"/>
          <w:kern w:val="0"/>
          <w:sz w:val="24"/>
          <w:shd w:val="clear" w:color="auto" w:fill="FFFFFF"/>
        </w:rPr>
        <w:t>regions</w:t>
      </w:r>
      <w:r w:rsidR="00C96FDA" w:rsidRPr="00B3497B">
        <w:rPr>
          <w:rFonts w:ascii="Times" w:eastAsia="宋体" w:hAnsi="Times" w:cs="Arial"/>
          <w:color w:val="262626" w:themeColor="text1" w:themeTint="D9"/>
          <w:kern w:val="0"/>
          <w:sz w:val="24"/>
          <w:shd w:val="clear" w:color="auto" w:fill="FFFFFF"/>
        </w:rPr>
        <w:t xml:space="preserve"> or </w:t>
      </w:r>
      <w:r w:rsidR="008610C8" w:rsidRPr="00B3497B">
        <w:rPr>
          <w:rFonts w:ascii="Times" w:eastAsia="宋体" w:hAnsi="Times" w:cs="Arial"/>
          <w:color w:val="262626" w:themeColor="text1" w:themeTint="D9"/>
          <w:kern w:val="0"/>
          <w:sz w:val="24"/>
          <w:shd w:val="clear" w:color="auto" w:fill="FFFFFF"/>
        </w:rPr>
        <w:t>sectors</w:t>
      </w:r>
      <w:r w:rsidR="00C96FDA" w:rsidRPr="00B3497B">
        <w:rPr>
          <w:rFonts w:ascii="Times" w:eastAsia="宋体" w:hAnsi="Times" w:cs="Arial"/>
          <w:color w:val="262626" w:themeColor="text1" w:themeTint="D9"/>
          <w:kern w:val="0"/>
          <w:sz w:val="24"/>
          <w:shd w:val="clear" w:color="auto" w:fill="FFFFFF"/>
        </w:rPr>
        <w:t>.</w:t>
      </w:r>
    </w:p>
    <w:p w:rsidR="002934FB" w:rsidRPr="00B3497B" w:rsidRDefault="004E11C0" w:rsidP="005C3961">
      <w:pPr>
        <w:autoSpaceDE w:val="0"/>
        <w:autoSpaceDN w:val="0"/>
        <w:adjustRightInd w:val="0"/>
        <w:spacing w:line="480" w:lineRule="auto"/>
        <w:ind w:firstLine="431"/>
        <w:jc w:val="left"/>
        <w:rPr>
          <w:rFonts w:ascii="Times" w:hAnsi="Times" w:cs="Times New Roman"/>
          <w:color w:val="262626" w:themeColor="text1" w:themeTint="D9"/>
          <w:kern w:val="0"/>
          <w:sz w:val="24"/>
        </w:rPr>
      </w:pPr>
      <w:r w:rsidRPr="00B3497B">
        <w:rPr>
          <w:rFonts w:ascii="Times" w:hAnsi="Times" w:cs="Times New Roman"/>
          <w:color w:val="262626" w:themeColor="text1" w:themeTint="D9"/>
          <w:kern w:val="0"/>
          <w:sz w:val="24"/>
        </w:rPr>
        <w:t>From the perspective of the replication accuracy</w:t>
      </w:r>
      <w:r w:rsidR="006A0CE0" w:rsidRPr="00B3497B">
        <w:rPr>
          <w:rFonts w:ascii="Times" w:hAnsi="Times" w:cs="Times New Roman"/>
          <w:color w:val="262626" w:themeColor="text1" w:themeTint="D9"/>
          <w:kern w:val="0"/>
          <w:sz w:val="24"/>
        </w:rPr>
        <w:t xml:space="preserve"> score</w:t>
      </w:r>
      <w:r w:rsidRPr="00B3497B">
        <w:rPr>
          <w:rFonts w:ascii="Times" w:hAnsi="Times" w:cs="Times New Roman"/>
          <w:color w:val="262626" w:themeColor="text1" w:themeTint="D9"/>
          <w:kern w:val="0"/>
          <w:sz w:val="24"/>
        </w:rPr>
        <w:t xml:space="preserve">, except </w:t>
      </w:r>
      <w:r w:rsidR="006A0CE0" w:rsidRPr="00B3497B">
        <w:rPr>
          <w:rFonts w:ascii="Times" w:hAnsi="Times" w:cs="Times New Roman"/>
          <w:color w:val="262626" w:themeColor="text1" w:themeTint="D9"/>
          <w:kern w:val="0"/>
          <w:sz w:val="24"/>
        </w:rPr>
        <w:t>for</w:t>
      </w:r>
      <w:r w:rsidRPr="00B3497B">
        <w:rPr>
          <w:rFonts w:ascii="Times" w:hAnsi="Times" w:cs="Times New Roman"/>
          <w:color w:val="262626" w:themeColor="text1" w:themeTint="D9"/>
          <w:kern w:val="0"/>
          <w:sz w:val="24"/>
        </w:rPr>
        <w:t xml:space="preserve"> CTA, </w:t>
      </w:r>
      <w:r w:rsidR="006A0CE0" w:rsidRPr="00B3497B">
        <w:rPr>
          <w:rFonts w:ascii="Times" w:hAnsi="Times" w:cs="Times New Roman"/>
          <w:color w:val="262626" w:themeColor="text1" w:themeTint="D9"/>
          <w:kern w:val="0"/>
          <w:sz w:val="24"/>
        </w:rPr>
        <w:t xml:space="preserve">all the other </w:t>
      </w:r>
      <w:r w:rsidRPr="00B3497B">
        <w:rPr>
          <w:rFonts w:ascii="Times" w:hAnsi="Times" w:cs="Times New Roman"/>
          <w:color w:val="262626" w:themeColor="text1" w:themeTint="D9"/>
          <w:kern w:val="0"/>
          <w:sz w:val="24"/>
        </w:rPr>
        <w:t xml:space="preserve">five strategies </w:t>
      </w:r>
      <w:r w:rsidR="00181DB0" w:rsidRPr="00B3497B">
        <w:rPr>
          <w:rFonts w:ascii="Times" w:hAnsi="Times" w:cs="Times New Roman"/>
          <w:color w:val="262626" w:themeColor="text1" w:themeTint="D9"/>
          <w:kern w:val="0"/>
          <w:sz w:val="24"/>
        </w:rPr>
        <w:t xml:space="preserve">have </w:t>
      </w:r>
      <w:r w:rsidRPr="00B3497B">
        <w:rPr>
          <w:rFonts w:ascii="Times" w:hAnsi="Times" w:cs="Times New Roman"/>
          <w:color w:val="262626" w:themeColor="text1" w:themeTint="D9"/>
          <w:kern w:val="0"/>
          <w:sz w:val="24"/>
        </w:rPr>
        <w:t>prove</w:t>
      </w:r>
      <w:r w:rsidR="00181DB0" w:rsidRPr="00B3497B">
        <w:rPr>
          <w:rFonts w:ascii="Times" w:hAnsi="Times" w:cs="Times New Roman"/>
          <w:color w:val="262626" w:themeColor="text1" w:themeTint="D9"/>
          <w:kern w:val="0"/>
          <w:sz w:val="24"/>
        </w:rPr>
        <w:t>n</w:t>
      </w:r>
      <w:r w:rsidRPr="00B3497B">
        <w:rPr>
          <w:rFonts w:ascii="Times" w:hAnsi="Times" w:cs="Times New Roman"/>
          <w:color w:val="262626" w:themeColor="text1" w:themeTint="D9"/>
          <w:kern w:val="0"/>
          <w:sz w:val="24"/>
        </w:rPr>
        <w:t xml:space="preserve"> </w:t>
      </w:r>
      <w:r w:rsidR="00181DB0" w:rsidRPr="00B3497B">
        <w:rPr>
          <w:rFonts w:ascii="Times" w:hAnsi="Times" w:cs="Times New Roman"/>
          <w:color w:val="262626" w:themeColor="text1" w:themeTint="D9"/>
          <w:kern w:val="0"/>
          <w:sz w:val="24"/>
        </w:rPr>
        <w:t>such factor combinations are</w:t>
      </w:r>
      <w:r w:rsidR="006A0CE0" w:rsidRPr="00B3497B">
        <w:rPr>
          <w:rFonts w:ascii="Times" w:hAnsi="Times" w:cs="Times New Roman"/>
          <w:color w:val="262626" w:themeColor="text1" w:themeTint="D9"/>
          <w:kern w:val="0"/>
          <w:sz w:val="24"/>
        </w:rPr>
        <w:t xml:space="preserve"> </w:t>
      </w:r>
      <w:r w:rsidRPr="00B3497B">
        <w:rPr>
          <w:rFonts w:ascii="Times" w:hAnsi="Times" w:cs="Times New Roman"/>
          <w:color w:val="262626" w:themeColor="text1" w:themeTint="D9"/>
          <w:kern w:val="0"/>
          <w:sz w:val="24"/>
        </w:rPr>
        <w:t>reasonable and effective.</w:t>
      </w:r>
      <w:r w:rsidR="00181DB0" w:rsidRPr="00B3497B">
        <w:rPr>
          <w:color w:val="262626" w:themeColor="text1" w:themeTint="D9"/>
        </w:rPr>
        <w:t xml:space="preserve"> </w:t>
      </w:r>
      <w:r w:rsidR="00181DB0" w:rsidRPr="00B3497B">
        <w:rPr>
          <w:rFonts w:ascii="Times" w:hAnsi="Times" w:cs="Times New Roman"/>
          <w:color w:val="262626" w:themeColor="text1" w:themeTint="D9"/>
          <w:kern w:val="0"/>
          <w:sz w:val="24"/>
        </w:rPr>
        <w:t xml:space="preserve">But in most cases, although the predicted trends are correct in general, the predicted value of return always differs </w:t>
      </w:r>
      <w:r w:rsidR="00181DB0" w:rsidRPr="00B3497B">
        <w:rPr>
          <w:rFonts w:ascii="Times" w:hAnsi="Times" w:cs="Times New Roman" w:hint="eastAsia"/>
          <w:color w:val="262626" w:themeColor="text1" w:themeTint="D9"/>
          <w:kern w:val="0"/>
          <w:sz w:val="24"/>
        </w:rPr>
        <w:t>f</w:t>
      </w:r>
      <w:r w:rsidR="00181DB0" w:rsidRPr="00B3497B">
        <w:rPr>
          <w:rFonts w:ascii="Times" w:hAnsi="Times" w:cs="Times New Roman"/>
          <w:color w:val="262626" w:themeColor="text1" w:themeTint="D9"/>
          <w:kern w:val="0"/>
          <w:sz w:val="24"/>
        </w:rPr>
        <w:t xml:space="preserve">rom the real data, especially when the market is experiencing </w:t>
      </w:r>
      <w:r w:rsidR="00637C9F" w:rsidRPr="00B3497B">
        <w:rPr>
          <w:rFonts w:ascii="Times" w:hAnsi="Times" w:cs="Times New Roman"/>
          <w:color w:val="262626" w:themeColor="text1" w:themeTint="D9"/>
          <w:kern w:val="0"/>
          <w:sz w:val="24"/>
        </w:rPr>
        <w:t>turmoil</w:t>
      </w:r>
      <w:r w:rsidR="00181DB0" w:rsidRPr="00B3497B">
        <w:rPr>
          <w:rFonts w:ascii="Times" w:hAnsi="Times" w:cs="Times New Roman"/>
          <w:color w:val="262626" w:themeColor="text1" w:themeTint="D9"/>
          <w:kern w:val="0"/>
          <w:sz w:val="24"/>
        </w:rPr>
        <w:t xml:space="preserve">. </w:t>
      </w:r>
      <w:r w:rsidR="00637C9F" w:rsidRPr="00B3497B">
        <w:rPr>
          <w:rFonts w:ascii="Times" w:hAnsi="Times" w:cs="Times New Roman"/>
          <w:color w:val="262626" w:themeColor="text1" w:themeTint="D9"/>
          <w:kern w:val="0"/>
          <w:sz w:val="24"/>
        </w:rPr>
        <w:t xml:space="preserve">There are several possible reasons: </w:t>
      </w:r>
      <w:r w:rsidR="006B1EC2" w:rsidRPr="00B3497B">
        <w:rPr>
          <w:rFonts w:ascii="Times" w:hAnsi="Times" w:cs="Times New Roman"/>
          <w:color w:val="262626" w:themeColor="text1" w:themeTint="D9"/>
          <w:kern w:val="0"/>
          <w:sz w:val="24"/>
        </w:rPr>
        <w:t>First</w:t>
      </w:r>
      <w:r w:rsidR="00637C9F" w:rsidRPr="00B3497B">
        <w:rPr>
          <w:rFonts w:ascii="Times" w:hAnsi="Times" w:cs="Times New Roman"/>
          <w:color w:val="262626" w:themeColor="text1" w:themeTint="D9"/>
          <w:kern w:val="0"/>
          <w:sz w:val="24"/>
        </w:rPr>
        <w:t xml:space="preserve">, </w:t>
      </w:r>
      <w:r w:rsidR="006B1EC2" w:rsidRPr="00B3497B">
        <w:rPr>
          <w:rFonts w:ascii="Times" w:hAnsi="Times" w:cs="Times New Roman"/>
          <w:color w:val="262626" w:themeColor="text1" w:themeTint="D9"/>
          <w:kern w:val="0"/>
          <w:sz w:val="24"/>
        </w:rPr>
        <w:t>apply</w:t>
      </w:r>
      <w:r w:rsidR="00637C9F" w:rsidRPr="00B3497B">
        <w:rPr>
          <w:rFonts w:ascii="Times" w:hAnsi="Times" w:cs="Times New Roman"/>
          <w:color w:val="262626" w:themeColor="text1" w:themeTint="D9"/>
          <w:kern w:val="0"/>
          <w:sz w:val="24"/>
        </w:rPr>
        <w:t xml:space="preserve"> the mapping relationship between the low-frequency data </w:t>
      </w:r>
      <w:r w:rsidR="006B1EC2" w:rsidRPr="00B3497B">
        <w:rPr>
          <w:rFonts w:ascii="Times" w:hAnsi="Times" w:cs="Times New Roman"/>
          <w:color w:val="262626" w:themeColor="text1" w:themeTint="D9"/>
          <w:kern w:val="0"/>
          <w:sz w:val="24"/>
        </w:rPr>
        <w:t>on</w:t>
      </w:r>
      <w:r w:rsidR="00637C9F" w:rsidRPr="00B3497B">
        <w:rPr>
          <w:rFonts w:ascii="Times" w:hAnsi="Times" w:cs="Times New Roman"/>
          <w:color w:val="262626" w:themeColor="text1" w:themeTint="D9"/>
          <w:kern w:val="0"/>
          <w:sz w:val="24"/>
        </w:rPr>
        <w:t xml:space="preserve">to the high-frequency data does produce a large error, because the low-frequency data itself </w:t>
      </w:r>
      <w:r w:rsidR="006B1EC2" w:rsidRPr="00B3497B">
        <w:rPr>
          <w:rFonts w:ascii="Times" w:hAnsi="Times" w:cs="Times New Roman"/>
          <w:color w:val="262626" w:themeColor="text1" w:themeTint="D9"/>
          <w:kern w:val="0"/>
          <w:sz w:val="24"/>
        </w:rPr>
        <w:t>omits</w:t>
      </w:r>
      <w:r w:rsidR="00637C9F" w:rsidRPr="00B3497B">
        <w:rPr>
          <w:rFonts w:ascii="Times" w:hAnsi="Times" w:cs="Times New Roman"/>
          <w:color w:val="262626" w:themeColor="text1" w:themeTint="D9"/>
          <w:kern w:val="0"/>
          <w:sz w:val="24"/>
        </w:rPr>
        <w:t xml:space="preserve"> or hides a lot of information. Second, given the late inception date of the HFRX index database, the six strategies that can be found only record data from January 2004, so the</w:t>
      </w:r>
      <w:r w:rsidR="00B475E4" w:rsidRPr="00B3497B">
        <w:rPr>
          <w:rFonts w:ascii="Times" w:hAnsi="Times" w:cs="Times New Roman"/>
          <w:color w:val="262626" w:themeColor="text1" w:themeTint="D9"/>
          <w:kern w:val="0"/>
          <w:sz w:val="24"/>
        </w:rPr>
        <w:t xml:space="preserve"> limited</w:t>
      </w:r>
      <w:r w:rsidR="00637C9F" w:rsidRPr="00B3497B">
        <w:rPr>
          <w:rFonts w:ascii="Times" w:hAnsi="Times" w:cs="Times New Roman"/>
          <w:color w:val="262626" w:themeColor="text1" w:themeTint="D9"/>
          <w:kern w:val="0"/>
          <w:sz w:val="24"/>
        </w:rPr>
        <w:t xml:space="preserve"> amount of data </w:t>
      </w:r>
      <w:r w:rsidR="00B475E4" w:rsidRPr="00B3497B">
        <w:rPr>
          <w:rFonts w:ascii="Times" w:hAnsi="Times" w:cs="Times New Roman"/>
          <w:color w:val="262626" w:themeColor="text1" w:themeTint="D9"/>
          <w:kern w:val="0"/>
          <w:sz w:val="24"/>
        </w:rPr>
        <w:t>can</w:t>
      </w:r>
      <w:r w:rsidR="00637C9F" w:rsidRPr="00B3497B">
        <w:rPr>
          <w:rFonts w:ascii="Times" w:hAnsi="Times" w:cs="Times New Roman"/>
          <w:color w:val="262626" w:themeColor="text1" w:themeTint="D9"/>
          <w:kern w:val="0"/>
          <w:sz w:val="24"/>
        </w:rPr>
        <w:t xml:space="preserve"> </w:t>
      </w:r>
      <w:r w:rsidR="00B475E4" w:rsidRPr="00B3497B">
        <w:rPr>
          <w:rFonts w:ascii="Times" w:hAnsi="Times" w:cs="Times New Roman"/>
          <w:color w:val="262626" w:themeColor="text1" w:themeTint="D9"/>
          <w:kern w:val="0"/>
          <w:sz w:val="24"/>
        </w:rPr>
        <w:t>create large</w:t>
      </w:r>
      <w:r w:rsidR="00637C9F" w:rsidRPr="00B3497B">
        <w:rPr>
          <w:rFonts w:ascii="Times" w:hAnsi="Times" w:cs="Times New Roman"/>
          <w:color w:val="262626" w:themeColor="text1" w:themeTint="D9"/>
          <w:kern w:val="0"/>
          <w:sz w:val="24"/>
        </w:rPr>
        <w:t xml:space="preserve"> bias.</w:t>
      </w:r>
      <w:r w:rsidR="00B475E4" w:rsidRPr="00B3497B">
        <w:rPr>
          <w:rFonts w:ascii="Times" w:hAnsi="Times" w:cs="Times New Roman"/>
          <w:color w:val="262626" w:themeColor="text1" w:themeTint="D9"/>
          <w:kern w:val="0"/>
          <w:sz w:val="24"/>
        </w:rPr>
        <w:t xml:space="preserve"> </w:t>
      </w:r>
      <w:r w:rsidRPr="00B3497B">
        <w:rPr>
          <w:rFonts w:ascii="Times" w:hAnsi="Times" w:cs="Times New Roman"/>
          <w:color w:val="262626" w:themeColor="text1" w:themeTint="D9"/>
          <w:kern w:val="0"/>
          <w:sz w:val="24"/>
        </w:rPr>
        <w:t xml:space="preserve">The third reason is the wrong assumptions of the linear model. Some scholars have detected </w:t>
      </w:r>
      <w:r w:rsidRPr="00B3497B">
        <w:rPr>
          <w:rFonts w:ascii="Times" w:hAnsi="Times" w:cs="Times New Roman"/>
          <w:color w:val="262626" w:themeColor="text1" w:themeTint="D9"/>
          <w:sz w:val="24"/>
        </w:rPr>
        <w:t xml:space="preserve">the nonlinear relationship between hedge fund returns </w:t>
      </w:r>
      <w:r w:rsidRPr="00B3497B">
        <w:rPr>
          <w:rFonts w:ascii="Times" w:hAnsi="Times" w:cs="Times New Roman"/>
          <w:color w:val="262626" w:themeColor="text1" w:themeTint="D9"/>
          <w:kern w:val="0"/>
          <w:sz w:val="24"/>
        </w:rPr>
        <w:t>and the returns of the traditional assets underlying their trades</w:t>
      </w:r>
      <w:r w:rsidR="008E111C" w:rsidRPr="00B3497B">
        <w:rPr>
          <w:rFonts w:ascii="Times" w:hAnsi="Times" w:cs="Times New Roman"/>
          <w:color w:val="262626" w:themeColor="text1" w:themeTint="D9"/>
          <w:kern w:val="0"/>
          <w:sz w:val="24"/>
        </w:rPr>
        <w:t xml:space="preserve">, </w:t>
      </w:r>
      <w:r w:rsidR="00CF7CE7" w:rsidRPr="00B3497B">
        <w:rPr>
          <w:rFonts w:ascii="Times" w:hAnsi="Times" w:cs="Times New Roman"/>
          <w:color w:val="262626" w:themeColor="text1" w:themeTint="D9"/>
          <w:kern w:val="0"/>
          <w:sz w:val="24"/>
        </w:rPr>
        <w:t>typically</w:t>
      </w:r>
      <w:r w:rsidRPr="00B3497B">
        <w:rPr>
          <w:rFonts w:ascii="Times" w:hAnsi="Times" w:cs="Times New Roman"/>
          <w:color w:val="262626" w:themeColor="text1" w:themeTint="D9"/>
          <w:kern w:val="0"/>
          <w:sz w:val="24"/>
        </w:rPr>
        <w:t xml:space="preserve"> given by the fact that hedge fund portfolio managers change their exposures to the factors according to their view </w:t>
      </w:r>
      <w:r w:rsidR="004A3840" w:rsidRPr="00B3497B">
        <w:rPr>
          <w:rFonts w:ascii="Times" w:hAnsi="Times" w:cs="Times New Roman"/>
          <w:color w:val="262626" w:themeColor="text1" w:themeTint="D9"/>
          <w:kern w:val="0"/>
          <w:sz w:val="24"/>
        </w:rPr>
        <w:t>or</w:t>
      </w:r>
      <w:r w:rsidRPr="00B3497B">
        <w:rPr>
          <w:rFonts w:ascii="Times" w:hAnsi="Times" w:cs="Times New Roman"/>
          <w:color w:val="262626" w:themeColor="text1" w:themeTint="D9"/>
          <w:kern w:val="0"/>
          <w:sz w:val="24"/>
        </w:rPr>
        <w:t xml:space="preserve"> expectations </w:t>
      </w:r>
      <w:r w:rsidR="00E94F3C" w:rsidRPr="00B3497B">
        <w:rPr>
          <w:rFonts w:ascii="Times" w:hAnsi="Times" w:cs="Times New Roman"/>
          <w:color w:val="262626" w:themeColor="text1" w:themeTint="D9"/>
          <w:kern w:val="0"/>
          <w:sz w:val="24"/>
        </w:rPr>
        <w:t xml:space="preserve">towards </w:t>
      </w:r>
      <w:r w:rsidRPr="00B3497B">
        <w:rPr>
          <w:rFonts w:ascii="Times" w:hAnsi="Times" w:cs="Times New Roman"/>
          <w:color w:val="262626" w:themeColor="text1" w:themeTint="D9"/>
          <w:kern w:val="0"/>
          <w:sz w:val="24"/>
        </w:rPr>
        <w:t>the global economic conditions</w:t>
      </w:r>
      <w:r w:rsidR="008E111C" w:rsidRPr="00B3497B">
        <w:rPr>
          <w:rFonts w:ascii="Times" w:hAnsi="Times" w:cs="Times New Roman"/>
          <w:color w:val="262626" w:themeColor="text1" w:themeTint="D9"/>
          <w:kern w:val="0"/>
          <w:sz w:val="24"/>
        </w:rPr>
        <w:t xml:space="preserve"> (Jaeger, 200</w:t>
      </w:r>
      <w:r w:rsidR="003952D7" w:rsidRPr="00B3497B">
        <w:rPr>
          <w:rFonts w:ascii="Times" w:hAnsi="Times" w:cs="Times New Roman"/>
          <w:color w:val="262626" w:themeColor="text1" w:themeTint="D9"/>
          <w:kern w:val="0"/>
          <w:sz w:val="24"/>
        </w:rPr>
        <w:t>8</w:t>
      </w:r>
      <w:r w:rsidR="008E111C" w:rsidRPr="00B3497B">
        <w:rPr>
          <w:rFonts w:ascii="Times" w:hAnsi="Times" w:cs="Times New Roman"/>
          <w:color w:val="262626" w:themeColor="text1" w:themeTint="D9"/>
          <w:kern w:val="0"/>
          <w:sz w:val="24"/>
        </w:rPr>
        <w:t>)</w:t>
      </w:r>
      <w:r w:rsidR="00C403F1" w:rsidRPr="00B3497B">
        <w:rPr>
          <w:rFonts w:ascii="Times" w:hAnsi="Times" w:cs="Times New Roman"/>
          <w:color w:val="262626" w:themeColor="text1" w:themeTint="D9"/>
          <w:kern w:val="0"/>
          <w:sz w:val="24"/>
        </w:rPr>
        <w:t>.</w:t>
      </w:r>
      <w:r w:rsidR="00573A10" w:rsidRPr="00B3497B">
        <w:rPr>
          <w:rFonts w:ascii="Times" w:hAnsi="Times" w:cs="Times New Roman"/>
          <w:color w:val="262626" w:themeColor="text1" w:themeTint="D9"/>
          <w:kern w:val="0"/>
          <w:sz w:val="24"/>
        </w:rPr>
        <w:t xml:space="preserve"> </w:t>
      </w:r>
      <w:r w:rsidR="00980B25" w:rsidRPr="00B3497B">
        <w:rPr>
          <w:rFonts w:ascii="Times" w:hAnsi="Times" w:cs="Times New Roman"/>
          <w:color w:val="262626" w:themeColor="text1" w:themeTint="D9"/>
          <w:kern w:val="0"/>
          <w:sz w:val="24"/>
        </w:rPr>
        <w:t xml:space="preserve">These kinds of </w:t>
      </w:r>
      <w:r w:rsidR="00980B25" w:rsidRPr="00B3497B">
        <w:rPr>
          <w:rFonts w:ascii="Times" w:hAnsi="Times"/>
          <w:color w:val="262626" w:themeColor="text1" w:themeTint="D9"/>
          <w:sz w:val="24"/>
        </w:rPr>
        <w:t>idiosyncrasies, such as manager's trading style, mindset, and talents, as well as synergy effect generated in multi-strategy funds</w:t>
      </w:r>
      <w:r w:rsidR="00573A10" w:rsidRPr="00B3497B">
        <w:rPr>
          <w:rFonts w:ascii="Times" w:hAnsi="Times" w:cs="Times New Roman"/>
          <w:color w:val="262626" w:themeColor="text1" w:themeTint="D9"/>
          <w:kern w:val="0"/>
          <w:sz w:val="24"/>
        </w:rPr>
        <w:t>,</w:t>
      </w:r>
      <w:r w:rsidR="00980B25" w:rsidRPr="00B3497B">
        <w:rPr>
          <w:rFonts w:ascii="Times" w:hAnsi="Times" w:cs="Times New Roman"/>
          <w:color w:val="262626" w:themeColor="text1" w:themeTint="D9"/>
          <w:kern w:val="0"/>
          <w:sz w:val="24"/>
        </w:rPr>
        <w:t xml:space="preserve"> </w:t>
      </w:r>
      <w:r w:rsidR="005E600E" w:rsidRPr="00B3497B">
        <w:rPr>
          <w:rFonts w:ascii="Times" w:hAnsi="Times" w:cs="Times New Roman"/>
          <w:color w:val="262626" w:themeColor="text1" w:themeTint="D9"/>
          <w:kern w:val="0"/>
          <w:sz w:val="24"/>
        </w:rPr>
        <w:t xml:space="preserve">sometimes can dominate the other factors </w:t>
      </w:r>
      <w:r w:rsidR="008969F2" w:rsidRPr="00B3497B">
        <w:rPr>
          <w:rFonts w:ascii="Times" w:hAnsi="Times" w:cs="Times New Roman"/>
          <w:color w:val="262626" w:themeColor="text1" w:themeTint="D9"/>
          <w:kern w:val="0"/>
          <w:sz w:val="24"/>
        </w:rPr>
        <w:t>within the performance characteristic</w:t>
      </w:r>
      <w:r w:rsidR="005E600E" w:rsidRPr="00B3497B">
        <w:rPr>
          <w:rFonts w:ascii="Times" w:hAnsi="Times" w:cs="Times New Roman"/>
          <w:color w:val="262626" w:themeColor="text1" w:themeTint="D9"/>
          <w:kern w:val="0"/>
          <w:sz w:val="24"/>
        </w:rPr>
        <w:t xml:space="preserve"> and </w:t>
      </w:r>
      <w:r w:rsidR="00980B25" w:rsidRPr="00B3497B">
        <w:rPr>
          <w:rFonts w:ascii="Times" w:hAnsi="Times" w:cs="Times New Roman"/>
          <w:color w:val="262626" w:themeColor="text1" w:themeTint="D9"/>
          <w:kern w:val="0"/>
          <w:sz w:val="24"/>
        </w:rPr>
        <w:t>make the whole process no more static and stationary, thus</w:t>
      </w:r>
      <w:r w:rsidR="00702DC6" w:rsidRPr="00B3497B">
        <w:rPr>
          <w:rFonts w:ascii="Times" w:hAnsi="Times" w:cs="Times New Roman"/>
          <w:color w:val="262626" w:themeColor="text1" w:themeTint="D9"/>
          <w:kern w:val="0"/>
          <w:sz w:val="24"/>
        </w:rPr>
        <w:t xml:space="preserve"> </w:t>
      </w:r>
      <w:r w:rsidR="00980B25" w:rsidRPr="00B3497B">
        <w:rPr>
          <w:rFonts w:ascii="Times" w:hAnsi="Times" w:cs="Times New Roman"/>
          <w:color w:val="262626" w:themeColor="text1" w:themeTint="D9"/>
          <w:kern w:val="0"/>
          <w:sz w:val="24"/>
        </w:rPr>
        <w:t xml:space="preserve">very </w:t>
      </w:r>
      <w:r w:rsidR="00D75598" w:rsidRPr="00B3497B">
        <w:rPr>
          <w:rFonts w:ascii="Times" w:hAnsi="Times" w:cs="Times New Roman"/>
          <w:color w:val="262626" w:themeColor="text1" w:themeTint="D9"/>
          <w:kern w:val="0"/>
          <w:sz w:val="24"/>
        </w:rPr>
        <w:t>intractable</w:t>
      </w:r>
      <w:r w:rsidR="00980B25" w:rsidRPr="00B3497B">
        <w:rPr>
          <w:rFonts w:ascii="Times" w:hAnsi="Times" w:cs="Times New Roman"/>
          <w:color w:val="262626" w:themeColor="text1" w:themeTint="D9"/>
          <w:kern w:val="0"/>
          <w:sz w:val="24"/>
        </w:rPr>
        <w:t xml:space="preserve"> to model</w:t>
      </w:r>
      <w:r w:rsidR="00573A10" w:rsidRPr="00B3497B">
        <w:rPr>
          <w:rFonts w:ascii="Times" w:hAnsi="Times" w:cs="Times New Roman"/>
          <w:color w:val="262626" w:themeColor="text1" w:themeTint="D9"/>
          <w:kern w:val="0"/>
          <w:sz w:val="24"/>
        </w:rPr>
        <w:t xml:space="preserve"> </w:t>
      </w:r>
      <w:r w:rsidR="00D75598" w:rsidRPr="00B3497B">
        <w:rPr>
          <w:rFonts w:ascii="Times" w:hAnsi="Times" w:cs="Times New Roman"/>
          <w:color w:val="262626" w:themeColor="text1" w:themeTint="D9"/>
          <w:kern w:val="0"/>
          <w:sz w:val="24"/>
        </w:rPr>
        <w:t>it in detail</w:t>
      </w:r>
      <w:r w:rsidR="00FD511F" w:rsidRPr="00B3497B">
        <w:rPr>
          <w:rFonts w:ascii="Times" w:hAnsi="Times" w:cs="Times New Roman"/>
          <w:color w:val="262626" w:themeColor="text1" w:themeTint="D9"/>
          <w:kern w:val="0"/>
          <w:sz w:val="24"/>
        </w:rPr>
        <w:t>.</w:t>
      </w:r>
    </w:p>
    <w:p w:rsidR="00F97284" w:rsidRPr="00B3497B" w:rsidRDefault="004E11C0" w:rsidP="005C3961">
      <w:pPr>
        <w:autoSpaceDE w:val="0"/>
        <w:autoSpaceDN w:val="0"/>
        <w:adjustRightInd w:val="0"/>
        <w:spacing w:line="480" w:lineRule="auto"/>
        <w:ind w:firstLine="431"/>
        <w:jc w:val="left"/>
        <w:rPr>
          <w:rFonts w:ascii="Times" w:hAnsi="Times" w:cs="Times New Roman"/>
          <w:color w:val="262626" w:themeColor="text1" w:themeTint="D9"/>
          <w:kern w:val="0"/>
          <w:sz w:val="24"/>
        </w:rPr>
      </w:pPr>
      <w:r w:rsidRPr="00B3497B">
        <w:rPr>
          <w:rFonts w:ascii="Times" w:hAnsi="Times" w:cs="Times New Roman" w:hint="eastAsia"/>
          <w:color w:val="262626" w:themeColor="text1" w:themeTint="D9"/>
          <w:kern w:val="0"/>
          <w:sz w:val="24"/>
        </w:rPr>
        <w:lastRenderedPageBreak/>
        <w:t>T</w:t>
      </w:r>
      <w:r w:rsidRPr="00B3497B">
        <w:rPr>
          <w:rFonts w:ascii="Times" w:hAnsi="Times" w:cs="Times New Roman"/>
          <w:color w:val="262626" w:themeColor="text1" w:themeTint="D9"/>
          <w:kern w:val="0"/>
          <w:sz w:val="24"/>
        </w:rPr>
        <w:t xml:space="preserve">herefore, </w:t>
      </w:r>
      <w:r w:rsidR="00D10BB0" w:rsidRPr="00B3497B">
        <w:rPr>
          <w:rFonts w:ascii="Times" w:hAnsi="Times" w:cs="Times New Roman"/>
          <w:color w:val="262626" w:themeColor="text1" w:themeTint="D9"/>
          <w:kern w:val="0"/>
          <w:sz w:val="24"/>
        </w:rPr>
        <w:t xml:space="preserve">to improve the performance of the model, we need to be more rigorous in choosing the factors. </w:t>
      </w:r>
      <w:r w:rsidR="00A637DD" w:rsidRPr="00B3497B">
        <w:rPr>
          <w:rFonts w:ascii="Times" w:hAnsi="Times" w:cs="Times New Roman"/>
          <w:color w:val="262626" w:themeColor="text1" w:themeTint="D9"/>
          <w:kern w:val="0"/>
          <w:sz w:val="24"/>
        </w:rPr>
        <w:t>W</w:t>
      </w:r>
      <w:r w:rsidR="00D10BB0" w:rsidRPr="00B3497B">
        <w:rPr>
          <w:rFonts w:ascii="Times" w:hAnsi="Times" w:cs="Times New Roman"/>
          <w:color w:val="262626" w:themeColor="text1" w:themeTint="D9"/>
          <w:kern w:val="0"/>
          <w:sz w:val="24"/>
        </w:rPr>
        <w:t>e can</w:t>
      </w:r>
      <w:r w:rsidR="00A637DD" w:rsidRPr="00B3497B">
        <w:rPr>
          <w:rFonts w:ascii="Times" w:hAnsi="Times" w:cs="Times New Roman"/>
          <w:color w:val="262626" w:themeColor="text1" w:themeTint="D9"/>
          <w:kern w:val="0"/>
          <w:sz w:val="24"/>
        </w:rPr>
        <w:t xml:space="preserve"> also</w:t>
      </w:r>
      <w:r w:rsidR="00D10BB0" w:rsidRPr="00B3497B">
        <w:rPr>
          <w:rFonts w:ascii="Times" w:hAnsi="Times" w:cs="Times New Roman"/>
          <w:color w:val="262626" w:themeColor="text1" w:themeTint="D9"/>
          <w:kern w:val="0"/>
          <w:sz w:val="24"/>
        </w:rPr>
        <w:t xml:space="preserve"> create some categorial features such as dummy variables to improve the accuracy of SVR </w:t>
      </w:r>
      <w:r w:rsidR="006F5EB6" w:rsidRPr="00B3497B">
        <w:rPr>
          <w:rFonts w:ascii="Times" w:hAnsi="Times" w:cs="Times New Roman"/>
          <w:color w:val="262626" w:themeColor="text1" w:themeTint="D9"/>
          <w:kern w:val="0"/>
          <w:sz w:val="24"/>
        </w:rPr>
        <w:t>and more models.</w:t>
      </w:r>
      <w:r w:rsidR="00D10BB0" w:rsidRPr="00B3497B">
        <w:rPr>
          <w:rFonts w:ascii="Times" w:hAnsi="Times" w:cs="Times New Roman"/>
          <w:color w:val="262626" w:themeColor="text1" w:themeTint="D9"/>
          <w:kern w:val="0"/>
          <w:sz w:val="24"/>
        </w:rPr>
        <w:t xml:space="preserve"> </w:t>
      </w:r>
      <w:r w:rsidR="006F5EB6" w:rsidRPr="00B3497B">
        <w:rPr>
          <w:rFonts w:ascii="Times" w:hAnsi="Times" w:cs="Times New Roman"/>
          <w:color w:val="262626" w:themeColor="text1" w:themeTint="D9"/>
          <w:kern w:val="0"/>
          <w:sz w:val="24"/>
        </w:rPr>
        <w:t xml:space="preserve">At the same time, </w:t>
      </w:r>
      <w:r w:rsidR="00D10BB0" w:rsidRPr="00B3497B">
        <w:rPr>
          <w:rFonts w:ascii="Times" w:hAnsi="Times" w:cs="Times New Roman"/>
          <w:color w:val="262626" w:themeColor="text1" w:themeTint="D9"/>
          <w:kern w:val="0"/>
          <w:sz w:val="24"/>
        </w:rPr>
        <w:t xml:space="preserve">considering the dynamics of the hedge fund returns, we can create </w:t>
      </w:r>
      <w:r w:rsidR="006F5EB6" w:rsidRPr="00B3497B">
        <w:rPr>
          <w:rFonts w:ascii="Times" w:hAnsi="Times" w:cs="Times New Roman"/>
          <w:color w:val="262626" w:themeColor="text1" w:themeTint="D9"/>
          <w:kern w:val="0"/>
          <w:sz w:val="24"/>
        </w:rPr>
        <w:t>a</w:t>
      </w:r>
      <w:r w:rsidR="00D10BB0" w:rsidRPr="00B3497B">
        <w:rPr>
          <w:rFonts w:ascii="Times" w:hAnsi="Times" w:cs="Times New Roman"/>
          <w:color w:val="262626" w:themeColor="text1" w:themeTint="D9"/>
          <w:kern w:val="0"/>
          <w:sz w:val="24"/>
        </w:rPr>
        <w:t xml:space="preserve"> lag</w:t>
      </w:r>
      <w:r w:rsidR="006F5EB6" w:rsidRPr="00B3497B">
        <w:rPr>
          <w:rFonts w:ascii="Times" w:hAnsi="Times" w:cs="Times New Roman"/>
          <w:color w:val="262626" w:themeColor="text1" w:themeTint="D9"/>
          <w:kern w:val="0"/>
          <w:sz w:val="24"/>
        </w:rPr>
        <w:t xml:space="preserve"> on the VIX index, or any other good estimates of investors’ perception towards the overall market,</w:t>
      </w:r>
      <w:r w:rsidR="00D10BB0" w:rsidRPr="00B3497B">
        <w:rPr>
          <w:rFonts w:ascii="Times" w:hAnsi="Times" w:cs="Times New Roman"/>
          <w:color w:val="262626" w:themeColor="text1" w:themeTint="D9"/>
          <w:kern w:val="0"/>
          <w:sz w:val="24"/>
        </w:rPr>
        <w:t xml:space="preserve"> to incorporate manage</w:t>
      </w:r>
      <w:r w:rsidR="009D3E70" w:rsidRPr="00B3497B">
        <w:rPr>
          <w:rFonts w:ascii="Times" w:hAnsi="Times" w:cs="Times New Roman" w:hint="eastAsia"/>
          <w:color w:val="262626" w:themeColor="text1" w:themeTint="D9"/>
          <w:kern w:val="0"/>
          <w:sz w:val="24"/>
        </w:rPr>
        <w:t>r</w:t>
      </w:r>
      <w:r w:rsidR="009D3E70" w:rsidRPr="00B3497B">
        <w:rPr>
          <w:rFonts w:ascii="Times" w:hAnsi="Times" w:cs="Times New Roman"/>
          <w:color w:val="262626" w:themeColor="text1" w:themeTint="D9"/>
          <w:kern w:val="0"/>
          <w:sz w:val="24"/>
        </w:rPr>
        <w:t xml:space="preserve">’s </w:t>
      </w:r>
      <w:r w:rsidR="008A64DA" w:rsidRPr="00B3497B">
        <w:rPr>
          <w:rFonts w:ascii="Times" w:hAnsi="Times" w:cs="Times New Roman"/>
          <w:color w:val="262626" w:themeColor="text1" w:themeTint="D9"/>
          <w:kern w:val="0"/>
          <w:sz w:val="24"/>
        </w:rPr>
        <w:t>“tactical trading behavior”.</w:t>
      </w:r>
      <w:r w:rsidR="00D20803" w:rsidRPr="00B3497B">
        <w:rPr>
          <w:rFonts w:ascii="Times" w:hAnsi="Times" w:cs="Times New Roman"/>
          <w:color w:val="262626" w:themeColor="text1" w:themeTint="D9"/>
          <w:kern w:val="0"/>
          <w:sz w:val="24"/>
        </w:rPr>
        <w:t xml:space="preserve"> </w:t>
      </w:r>
      <w:r w:rsidR="000157F5" w:rsidRPr="00B3497B">
        <w:rPr>
          <w:rFonts w:ascii="Times" w:hAnsi="Times" w:cs="Times New Roman"/>
          <w:color w:val="262626" w:themeColor="text1" w:themeTint="D9"/>
          <w:kern w:val="0"/>
          <w:sz w:val="24"/>
        </w:rPr>
        <w:t>Furthermore</w:t>
      </w:r>
      <w:r w:rsidR="008A64DA" w:rsidRPr="00B3497B">
        <w:rPr>
          <w:rFonts w:ascii="Times" w:hAnsi="Times" w:cs="Times New Roman"/>
          <w:color w:val="262626" w:themeColor="text1" w:themeTint="D9"/>
          <w:kern w:val="0"/>
          <w:sz w:val="24"/>
        </w:rPr>
        <w:t xml:space="preserve">, we can run the factor selection procedure every month to </w:t>
      </w:r>
      <w:r w:rsidR="002A0209" w:rsidRPr="00B3497B">
        <w:rPr>
          <w:rFonts w:ascii="Times" w:hAnsi="Times" w:cs="Times New Roman"/>
          <w:color w:val="262626" w:themeColor="text1" w:themeTint="D9"/>
          <w:kern w:val="0"/>
          <w:sz w:val="24"/>
        </w:rPr>
        <w:t>incorporate</w:t>
      </w:r>
      <w:r w:rsidR="008A64DA" w:rsidRPr="00B3497B">
        <w:rPr>
          <w:rFonts w:ascii="Times" w:hAnsi="Times" w:cs="Times New Roman"/>
          <w:color w:val="262626" w:themeColor="text1" w:themeTint="D9"/>
          <w:kern w:val="0"/>
          <w:sz w:val="24"/>
        </w:rPr>
        <w:t xml:space="preserve"> the </w:t>
      </w:r>
      <w:r w:rsidR="008222F1" w:rsidRPr="00B3497B">
        <w:rPr>
          <w:rFonts w:ascii="Times" w:hAnsi="Times" w:cs="Times New Roman"/>
          <w:color w:val="262626" w:themeColor="text1" w:themeTint="D9"/>
          <w:kern w:val="0"/>
          <w:sz w:val="24"/>
        </w:rPr>
        <w:t>dynamics</w:t>
      </w:r>
      <w:r w:rsidR="008A64DA" w:rsidRPr="00B3497B">
        <w:rPr>
          <w:rFonts w:ascii="Times" w:hAnsi="Times" w:cs="Times New Roman"/>
          <w:color w:val="262626" w:themeColor="text1" w:themeTint="D9"/>
          <w:kern w:val="0"/>
          <w:sz w:val="24"/>
        </w:rPr>
        <w:t xml:space="preserve"> in hedge fund </w:t>
      </w:r>
      <w:r w:rsidR="003F116A" w:rsidRPr="00B3497B">
        <w:rPr>
          <w:rFonts w:ascii="Times" w:hAnsi="Times" w:cs="Times New Roman"/>
          <w:color w:val="262626" w:themeColor="text1" w:themeTint="D9"/>
          <w:kern w:val="0"/>
          <w:sz w:val="24"/>
        </w:rPr>
        <w:t>risk</w:t>
      </w:r>
      <w:r w:rsidR="008A64DA" w:rsidRPr="00B3497B">
        <w:rPr>
          <w:rFonts w:ascii="Times" w:hAnsi="Times" w:cs="Times New Roman"/>
          <w:color w:val="262626" w:themeColor="text1" w:themeTint="D9"/>
          <w:kern w:val="0"/>
          <w:sz w:val="24"/>
        </w:rPr>
        <w:t xml:space="preserve"> exposure over time</w:t>
      </w:r>
      <w:r w:rsidR="00635EBE" w:rsidRPr="00B3497B">
        <w:rPr>
          <w:rFonts w:ascii="Times" w:hAnsi="Times" w:cs="Times New Roman"/>
          <w:color w:val="262626" w:themeColor="text1" w:themeTint="D9"/>
          <w:kern w:val="0"/>
          <w:sz w:val="24"/>
        </w:rPr>
        <w:t>.</w:t>
      </w:r>
    </w:p>
    <w:p w:rsidR="008A64DA" w:rsidRPr="00B3497B" w:rsidRDefault="004E11C0" w:rsidP="005C3961">
      <w:pPr>
        <w:widowControl/>
        <w:spacing w:line="480" w:lineRule="auto"/>
        <w:ind w:firstLine="431"/>
        <w:rPr>
          <w:rFonts w:ascii="Times" w:hAnsi="Times" w:cs="Times New Roman"/>
          <w:color w:val="262626" w:themeColor="text1" w:themeTint="D9"/>
          <w:kern w:val="0"/>
          <w:sz w:val="24"/>
        </w:rPr>
      </w:pPr>
      <w:r w:rsidRPr="00B3497B">
        <w:rPr>
          <w:rFonts w:ascii="Times" w:hAnsi="Times" w:cs="Times New Roman"/>
          <w:color w:val="262626" w:themeColor="text1" w:themeTint="D9"/>
          <w:kern w:val="0"/>
          <w:sz w:val="24"/>
        </w:rPr>
        <w:t xml:space="preserve">Even if the current models </w:t>
      </w:r>
      <w:r w:rsidR="005E6A26" w:rsidRPr="00B3497B">
        <w:rPr>
          <w:rFonts w:ascii="Times" w:hAnsi="Times" w:cs="Times New Roman"/>
          <w:color w:val="262626" w:themeColor="text1" w:themeTint="D9"/>
          <w:kern w:val="0"/>
          <w:sz w:val="24"/>
        </w:rPr>
        <w:t xml:space="preserve">cannot </w:t>
      </w:r>
      <w:r w:rsidRPr="00B3497B">
        <w:rPr>
          <w:rFonts w:ascii="Times" w:hAnsi="Times" w:cs="Times New Roman"/>
          <w:color w:val="262626" w:themeColor="text1" w:themeTint="D9"/>
          <w:kern w:val="0"/>
          <w:sz w:val="24"/>
        </w:rPr>
        <w:t xml:space="preserve">deliver </w:t>
      </w:r>
      <w:r w:rsidR="005E6A26" w:rsidRPr="00B3497B">
        <w:rPr>
          <w:rFonts w:ascii="Times" w:hAnsi="Times" w:cs="Times New Roman"/>
          <w:color w:val="262626" w:themeColor="text1" w:themeTint="D9"/>
          <w:kern w:val="0"/>
          <w:sz w:val="24"/>
        </w:rPr>
        <w:t xml:space="preserve">impressive </w:t>
      </w:r>
      <w:r w:rsidRPr="00B3497B">
        <w:rPr>
          <w:rFonts w:ascii="Times" w:hAnsi="Times" w:cs="Times New Roman"/>
          <w:color w:val="262626" w:themeColor="text1" w:themeTint="D9"/>
          <w:kern w:val="0"/>
          <w:sz w:val="24"/>
        </w:rPr>
        <w:t>performanc</w:t>
      </w:r>
      <w:r w:rsidR="005E6A26" w:rsidRPr="00B3497B">
        <w:rPr>
          <w:rFonts w:ascii="Times" w:hAnsi="Times" w:cs="Times New Roman"/>
          <w:color w:val="262626" w:themeColor="text1" w:themeTint="D9"/>
          <w:kern w:val="0"/>
          <w:sz w:val="24"/>
        </w:rPr>
        <w:t>e</w:t>
      </w:r>
      <w:r w:rsidR="003B6099" w:rsidRPr="00B3497B">
        <w:rPr>
          <w:rFonts w:ascii="Times" w:hAnsi="Times" w:cs="Times New Roman"/>
          <w:color w:val="262626" w:themeColor="text1" w:themeTint="D9"/>
          <w:kern w:val="0"/>
          <w:sz w:val="24"/>
        </w:rPr>
        <w:t xml:space="preserve"> due to the </w:t>
      </w:r>
      <w:r w:rsidR="00CD4311" w:rsidRPr="00B3497B">
        <w:rPr>
          <w:rFonts w:ascii="Times" w:hAnsi="Times" w:cs="Times New Roman"/>
          <w:color w:val="262626" w:themeColor="text1" w:themeTint="D9"/>
          <w:kern w:val="0"/>
          <w:sz w:val="24"/>
        </w:rPr>
        <w:t>aforementioned</w:t>
      </w:r>
      <w:r w:rsidR="003B6099" w:rsidRPr="00B3497B">
        <w:rPr>
          <w:rFonts w:ascii="Times" w:hAnsi="Times" w:cs="Times New Roman"/>
          <w:color w:val="262626" w:themeColor="text1" w:themeTint="D9"/>
          <w:kern w:val="0"/>
          <w:sz w:val="24"/>
        </w:rPr>
        <w:t xml:space="preserve"> reasons</w:t>
      </w:r>
      <w:r w:rsidRPr="00B3497B">
        <w:rPr>
          <w:rFonts w:ascii="Times" w:hAnsi="Times" w:cs="Times New Roman"/>
          <w:color w:val="262626" w:themeColor="text1" w:themeTint="D9"/>
          <w:kern w:val="0"/>
          <w:sz w:val="24"/>
        </w:rPr>
        <w:t xml:space="preserve">, the idea and framework itself still have potential applications. By more elaborately identifying factors, it can serve as the early warning system for investors to make in-time redemption decisions; </w:t>
      </w:r>
      <w:r w:rsidR="00101599" w:rsidRPr="00B3497B">
        <w:rPr>
          <w:rFonts w:ascii="Times" w:hAnsi="Times" w:cs="Times New Roman"/>
          <w:color w:val="262626" w:themeColor="text1" w:themeTint="D9"/>
          <w:kern w:val="0"/>
          <w:sz w:val="24"/>
        </w:rPr>
        <w:t>I</w:t>
      </w:r>
      <w:r w:rsidRPr="00B3497B">
        <w:rPr>
          <w:rFonts w:ascii="Times" w:hAnsi="Times" w:cs="Times New Roman"/>
          <w:color w:val="262626" w:themeColor="text1" w:themeTint="D9"/>
          <w:kern w:val="0"/>
          <w:sz w:val="24"/>
        </w:rPr>
        <w:t>nvestors can also hedge against the unwanted risk by taking corresponding positions</w:t>
      </w:r>
      <w:r w:rsidR="00101599" w:rsidRPr="00B3497B">
        <w:rPr>
          <w:rFonts w:ascii="Times" w:hAnsi="Times" w:cs="Times New Roman"/>
          <w:color w:val="262626" w:themeColor="text1" w:themeTint="D9"/>
          <w:kern w:val="0"/>
          <w:sz w:val="24"/>
        </w:rPr>
        <w:t xml:space="preserve"> if it </w:t>
      </w:r>
      <w:r w:rsidR="001D6BE3" w:rsidRPr="00B3497B">
        <w:rPr>
          <w:rFonts w:ascii="Times" w:hAnsi="Times" w:cs="Times New Roman"/>
          <w:color w:val="262626" w:themeColor="text1" w:themeTint="D9"/>
          <w:kern w:val="0"/>
          <w:sz w:val="24"/>
        </w:rPr>
        <w:t>helps</w:t>
      </w:r>
      <w:r w:rsidR="00101599" w:rsidRPr="00B3497B">
        <w:rPr>
          <w:rFonts w:ascii="Times" w:hAnsi="Times" w:cs="Times New Roman"/>
          <w:color w:val="262626" w:themeColor="text1" w:themeTint="D9"/>
          <w:kern w:val="0"/>
          <w:sz w:val="24"/>
        </w:rPr>
        <w:t xml:space="preserve"> detect abnormal return signals</w:t>
      </w:r>
      <w:r w:rsidRPr="00B3497B">
        <w:rPr>
          <w:rFonts w:ascii="Times" w:hAnsi="Times" w:cs="Times New Roman"/>
          <w:color w:val="262626" w:themeColor="text1" w:themeTint="D9"/>
          <w:kern w:val="0"/>
          <w:sz w:val="24"/>
        </w:rPr>
        <w:t>. Besides, this generic method can be extended to more asset classes with low disclosure frequency.</w:t>
      </w:r>
    </w:p>
    <w:p w:rsidR="0046464C" w:rsidRPr="00B3497B" w:rsidRDefault="004E11C0">
      <w:pPr>
        <w:widowControl/>
        <w:jc w:val="left"/>
        <w:rPr>
          <w:rFonts w:ascii="Times" w:hAnsi="Times" w:cs="Times New Roman"/>
          <w:color w:val="262626" w:themeColor="text1" w:themeTint="D9"/>
          <w:kern w:val="0"/>
          <w:sz w:val="24"/>
        </w:rPr>
      </w:pPr>
      <w:r w:rsidRPr="00B3497B">
        <w:rPr>
          <w:rFonts w:ascii="Times" w:hAnsi="Times" w:cs="Times New Roman"/>
          <w:color w:val="262626" w:themeColor="text1" w:themeTint="D9"/>
          <w:kern w:val="0"/>
          <w:sz w:val="24"/>
        </w:rPr>
        <w:br w:type="page"/>
      </w:r>
    </w:p>
    <w:p w:rsidR="00173430" w:rsidRPr="00F36776" w:rsidRDefault="004E11C0" w:rsidP="00F36776">
      <w:pPr>
        <w:autoSpaceDE w:val="0"/>
        <w:autoSpaceDN w:val="0"/>
        <w:adjustRightInd w:val="0"/>
        <w:spacing w:line="480" w:lineRule="auto"/>
        <w:jc w:val="center"/>
        <w:rPr>
          <w:rFonts w:ascii="Times" w:hAnsi="Times" w:cs="Times New Roman"/>
          <w:b/>
          <w:bCs/>
          <w:color w:val="262626" w:themeColor="text1" w:themeTint="D9"/>
          <w:kern w:val="0"/>
          <w:sz w:val="24"/>
        </w:rPr>
      </w:pPr>
      <w:bookmarkStart w:id="1" w:name="_GoBack"/>
      <w:r w:rsidRPr="00F36776">
        <w:rPr>
          <w:rFonts w:ascii="Times" w:hAnsi="Times" w:cs="Times New Roman" w:hint="eastAsia"/>
          <w:b/>
          <w:bCs/>
          <w:color w:val="262626" w:themeColor="text1" w:themeTint="D9"/>
          <w:kern w:val="0"/>
          <w:sz w:val="24"/>
        </w:rPr>
        <w:lastRenderedPageBreak/>
        <w:t>W</w:t>
      </w:r>
      <w:r w:rsidRPr="00F36776">
        <w:rPr>
          <w:rFonts w:ascii="Times" w:hAnsi="Times" w:cs="Times New Roman"/>
          <w:b/>
          <w:bCs/>
          <w:color w:val="262626" w:themeColor="text1" w:themeTint="D9"/>
          <w:kern w:val="0"/>
          <w:sz w:val="24"/>
        </w:rPr>
        <w:t>ork Cited</w:t>
      </w:r>
    </w:p>
    <w:bookmarkEnd w:id="1"/>
    <w:p w:rsidR="00D76EE7" w:rsidRDefault="004E11C0" w:rsidP="00E71935">
      <w:pPr>
        <w:autoSpaceDE w:val="0"/>
        <w:autoSpaceDN w:val="0"/>
        <w:adjustRightInd w:val="0"/>
        <w:spacing w:line="480" w:lineRule="auto"/>
        <w:rPr>
          <w:rFonts w:ascii="Times" w:hAnsi="Times" w:cs="Times New Roman"/>
          <w:color w:val="262626" w:themeColor="text1" w:themeTint="D9"/>
          <w:kern w:val="0"/>
          <w:sz w:val="24"/>
        </w:rPr>
      </w:pPr>
      <w:r w:rsidRPr="009052B9">
        <w:rPr>
          <w:rFonts w:ascii="Times" w:hAnsi="Times" w:cs="Times New Roman"/>
          <w:color w:val="262626" w:themeColor="text1" w:themeTint="D9"/>
          <w:kern w:val="0"/>
          <w:sz w:val="24"/>
        </w:rPr>
        <w:t xml:space="preserve">Aragon, George O., et al. “Why Do Hedge Funds Avoid Disclosure? Evidence from Confidential 13F Filings.” </w:t>
      </w:r>
      <w:r w:rsidRPr="006A5D60">
        <w:rPr>
          <w:rFonts w:ascii="Times" w:hAnsi="Times" w:cs="Times New Roman"/>
          <w:i/>
          <w:iCs/>
          <w:color w:val="262626" w:themeColor="text1" w:themeTint="D9"/>
          <w:kern w:val="0"/>
          <w:sz w:val="24"/>
        </w:rPr>
        <w:t>Journal of Financial and Quantitative Analysis</w:t>
      </w:r>
      <w:r w:rsidRPr="009052B9">
        <w:rPr>
          <w:rFonts w:ascii="Times" w:hAnsi="Times" w:cs="Times New Roman"/>
          <w:color w:val="262626" w:themeColor="text1" w:themeTint="D9"/>
          <w:kern w:val="0"/>
          <w:sz w:val="24"/>
        </w:rPr>
        <w:t>, vol. 48, no. 5, 2013, pp. 1499–1518., doi:10.1017/s0022109013000483.</w:t>
      </w:r>
    </w:p>
    <w:p w:rsidR="00D76EE7" w:rsidRDefault="004E11C0" w:rsidP="00E71935">
      <w:pPr>
        <w:autoSpaceDE w:val="0"/>
        <w:autoSpaceDN w:val="0"/>
        <w:adjustRightInd w:val="0"/>
        <w:spacing w:line="480" w:lineRule="auto"/>
        <w:rPr>
          <w:rFonts w:ascii="Times" w:hAnsi="Times" w:cs="Times New Roman"/>
          <w:color w:val="262626" w:themeColor="text1" w:themeTint="D9"/>
          <w:kern w:val="0"/>
          <w:sz w:val="24"/>
        </w:rPr>
      </w:pPr>
      <w:proofErr w:type="spellStart"/>
      <w:r w:rsidRPr="00D76EE7">
        <w:rPr>
          <w:rFonts w:ascii="Times" w:hAnsi="Times" w:cs="Times New Roman"/>
          <w:color w:val="262626" w:themeColor="text1" w:themeTint="D9"/>
          <w:kern w:val="0"/>
          <w:sz w:val="24"/>
        </w:rPr>
        <w:t>Wermers</w:t>
      </w:r>
      <w:proofErr w:type="spellEnd"/>
      <w:r w:rsidRPr="00D76EE7">
        <w:rPr>
          <w:rFonts w:ascii="Times" w:hAnsi="Times" w:cs="Times New Roman"/>
          <w:color w:val="262626" w:themeColor="text1" w:themeTint="D9"/>
          <w:kern w:val="0"/>
          <w:sz w:val="24"/>
        </w:rPr>
        <w:t>, Russ</w:t>
      </w:r>
      <w:r>
        <w:rPr>
          <w:rFonts w:ascii="Times" w:hAnsi="Times" w:cs="Times New Roman"/>
          <w:color w:val="262626" w:themeColor="text1" w:themeTint="D9"/>
          <w:kern w:val="0"/>
          <w:sz w:val="24"/>
        </w:rPr>
        <w:t>.</w:t>
      </w:r>
      <w:r w:rsidRPr="00D76EE7">
        <w:rPr>
          <w:rFonts w:ascii="Times" w:hAnsi="Times" w:cs="Times New Roman"/>
          <w:color w:val="262626" w:themeColor="text1" w:themeTint="D9"/>
          <w:kern w:val="0"/>
          <w:sz w:val="24"/>
        </w:rPr>
        <w:t xml:space="preserve"> “The Potential Effects of More Frequent Portfolio Disclosure on Mutual</w:t>
      </w:r>
      <w:r>
        <w:rPr>
          <w:rFonts w:ascii="Times" w:hAnsi="Times" w:cs="Times New Roman" w:hint="eastAsia"/>
          <w:color w:val="262626" w:themeColor="text1" w:themeTint="D9"/>
          <w:kern w:val="0"/>
          <w:sz w:val="24"/>
        </w:rPr>
        <w:t xml:space="preserve"> </w:t>
      </w:r>
      <w:r w:rsidRPr="00D76EE7">
        <w:rPr>
          <w:rFonts w:ascii="Times" w:hAnsi="Times" w:cs="Times New Roman"/>
          <w:color w:val="262626" w:themeColor="text1" w:themeTint="D9"/>
          <w:kern w:val="0"/>
          <w:sz w:val="24"/>
        </w:rPr>
        <w:t xml:space="preserve">Fund Performance,” </w:t>
      </w:r>
      <w:r w:rsidRPr="006A5D60">
        <w:rPr>
          <w:rFonts w:ascii="Times" w:hAnsi="Times" w:cs="Times New Roman"/>
          <w:i/>
          <w:iCs/>
          <w:color w:val="262626" w:themeColor="text1" w:themeTint="D9"/>
          <w:kern w:val="0"/>
          <w:sz w:val="24"/>
        </w:rPr>
        <w:t>Perspective</w:t>
      </w:r>
      <w:r w:rsidRPr="00D76EE7">
        <w:rPr>
          <w:rFonts w:ascii="Times" w:hAnsi="Times" w:cs="Times New Roman"/>
          <w:color w:val="262626" w:themeColor="text1" w:themeTint="D9"/>
          <w:kern w:val="0"/>
          <w:sz w:val="24"/>
        </w:rPr>
        <w:t>, 2001</w:t>
      </w:r>
    </w:p>
    <w:p w:rsidR="006A5D60" w:rsidRDefault="004E11C0" w:rsidP="00E71935">
      <w:pPr>
        <w:autoSpaceDE w:val="0"/>
        <w:autoSpaceDN w:val="0"/>
        <w:adjustRightInd w:val="0"/>
        <w:spacing w:line="480" w:lineRule="auto"/>
        <w:rPr>
          <w:rFonts w:ascii="Times" w:hAnsi="Times" w:cs="Times New Roman"/>
          <w:color w:val="262626" w:themeColor="text1" w:themeTint="D9"/>
          <w:kern w:val="0"/>
          <w:sz w:val="24"/>
        </w:rPr>
      </w:pPr>
      <w:r w:rsidRPr="00D76EE7">
        <w:rPr>
          <w:rFonts w:ascii="Times" w:hAnsi="Times" w:cs="Times New Roman"/>
          <w:color w:val="262626" w:themeColor="text1" w:themeTint="D9"/>
          <w:kern w:val="0"/>
          <w:sz w:val="24"/>
        </w:rPr>
        <w:t>Li, Daniel, et al. “Monitoring Daily Hedge Fund Performance When Only</w:t>
      </w:r>
      <w:r>
        <w:rPr>
          <w:rFonts w:ascii="Times" w:hAnsi="Times" w:cs="Times New Roman"/>
          <w:color w:val="262626" w:themeColor="text1" w:themeTint="D9"/>
          <w:kern w:val="0"/>
          <w:sz w:val="24"/>
        </w:rPr>
        <w:t xml:space="preserve"> </w:t>
      </w:r>
      <w:r w:rsidRPr="00D76EE7">
        <w:rPr>
          <w:rFonts w:ascii="Times" w:hAnsi="Times" w:cs="Times New Roman"/>
          <w:color w:val="262626" w:themeColor="text1" w:themeTint="D9"/>
          <w:kern w:val="0"/>
          <w:sz w:val="24"/>
        </w:rPr>
        <w:t xml:space="preserve">Monthly Data Is Available.” </w:t>
      </w:r>
      <w:r w:rsidRPr="006A5D60">
        <w:rPr>
          <w:rFonts w:ascii="Times" w:hAnsi="Times" w:cs="Times New Roman"/>
          <w:i/>
          <w:iCs/>
          <w:color w:val="262626" w:themeColor="text1" w:themeTint="D9"/>
          <w:kern w:val="0"/>
          <w:sz w:val="24"/>
        </w:rPr>
        <w:t>SSRN Electronic Journal</w:t>
      </w:r>
      <w:r w:rsidRPr="00D76EE7">
        <w:rPr>
          <w:rFonts w:ascii="Times" w:hAnsi="Times" w:cs="Times New Roman"/>
          <w:color w:val="262626" w:themeColor="text1" w:themeTint="D9"/>
          <w:kern w:val="0"/>
          <w:sz w:val="24"/>
        </w:rPr>
        <w:t>, 2009,</w:t>
      </w:r>
      <w:r>
        <w:rPr>
          <w:rFonts w:ascii="Times" w:hAnsi="Times" w:cs="Times New Roman"/>
          <w:color w:val="262626" w:themeColor="text1" w:themeTint="D9"/>
          <w:kern w:val="0"/>
          <w:sz w:val="24"/>
        </w:rPr>
        <w:t xml:space="preserve"> </w:t>
      </w:r>
      <w:r w:rsidRPr="00D76EE7">
        <w:rPr>
          <w:rFonts w:ascii="Times" w:hAnsi="Times" w:cs="Times New Roman"/>
          <w:color w:val="262626" w:themeColor="text1" w:themeTint="D9"/>
          <w:kern w:val="0"/>
          <w:sz w:val="24"/>
        </w:rPr>
        <w:t>doi:10.2139/ssrn.1362265.</w:t>
      </w:r>
    </w:p>
    <w:p w:rsidR="006A5D60" w:rsidRDefault="004E11C0" w:rsidP="00E71935">
      <w:pPr>
        <w:autoSpaceDE w:val="0"/>
        <w:autoSpaceDN w:val="0"/>
        <w:adjustRightInd w:val="0"/>
        <w:spacing w:line="480" w:lineRule="auto"/>
        <w:rPr>
          <w:rFonts w:ascii="Times" w:hAnsi="Times" w:cs="Times New Roman"/>
          <w:color w:val="262626" w:themeColor="text1" w:themeTint="D9"/>
          <w:kern w:val="0"/>
          <w:sz w:val="24"/>
        </w:rPr>
      </w:pPr>
      <w:r w:rsidRPr="006A5D60">
        <w:rPr>
          <w:rFonts w:ascii="Times" w:hAnsi="Times" w:cs="Times New Roman"/>
          <w:color w:val="262626" w:themeColor="text1" w:themeTint="D9"/>
          <w:kern w:val="0"/>
          <w:sz w:val="24"/>
        </w:rPr>
        <w:t xml:space="preserve">Gupta, Raj, et al. “Performance Characteristics of Hedge Fund Replication Programs.” </w:t>
      </w:r>
      <w:r w:rsidRPr="006A5D60">
        <w:rPr>
          <w:rFonts w:ascii="Times" w:hAnsi="Times" w:cs="Times New Roman"/>
          <w:i/>
          <w:iCs/>
          <w:color w:val="262626" w:themeColor="text1" w:themeTint="D9"/>
          <w:kern w:val="0"/>
          <w:sz w:val="24"/>
        </w:rPr>
        <w:t>SSRN Electronic Journal</w:t>
      </w:r>
      <w:r w:rsidRPr="006A5D60">
        <w:rPr>
          <w:rFonts w:ascii="Times" w:hAnsi="Times" w:cs="Times New Roman"/>
          <w:color w:val="262626" w:themeColor="text1" w:themeTint="D9"/>
          <w:kern w:val="0"/>
          <w:sz w:val="24"/>
        </w:rPr>
        <w:t>, 2008, doi:10.2139/ssrn.1524293.</w:t>
      </w:r>
    </w:p>
    <w:p w:rsidR="006A5D60" w:rsidRPr="006A5D60" w:rsidRDefault="004E11C0" w:rsidP="00E71935">
      <w:pPr>
        <w:autoSpaceDE w:val="0"/>
        <w:autoSpaceDN w:val="0"/>
        <w:adjustRightInd w:val="0"/>
        <w:spacing w:line="480" w:lineRule="auto"/>
        <w:rPr>
          <w:rFonts w:ascii="Times" w:hAnsi="Times" w:cs="Times New Roman"/>
          <w:color w:val="262626" w:themeColor="text1" w:themeTint="D9"/>
          <w:kern w:val="0"/>
          <w:sz w:val="24"/>
        </w:rPr>
      </w:pPr>
      <w:proofErr w:type="spellStart"/>
      <w:r w:rsidRPr="006A5D60">
        <w:rPr>
          <w:rFonts w:ascii="Times" w:hAnsi="Times" w:cs="Times New Roman"/>
          <w:color w:val="262626" w:themeColor="text1" w:themeTint="D9"/>
          <w:kern w:val="0"/>
          <w:sz w:val="24"/>
        </w:rPr>
        <w:t>Glaffig</w:t>
      </w:r>
      <w:proofErr w:type="spellEnd"/>
      <w:r w:rsidRPr="006A5D60">
        <w:rPr>
          <w:rFonts w:ascii="Times" w:hAnsi="Times" w:cs="Times New Roman"/>
          <w:color w:val="262626" w:themeColor="text1" w:themeTint="D9"/>
          <w:kern w:val="0"/>
          <w:sz w:val="24"/>
        </w:rPr>
        <w:t xml:space="preserve">, Clemens H. “Insight—Distributional Hedge Fund Replication via State Contingent Stochastic Dominance.” </w:t>
      </w:r>
      <w:r w:rsidRPr="006A5D60">
        <w:rPr>
          <w:rFonts w:ascii="Times" w:hAnsi="Times" w:cs="Times New Roman"/>
          <w:i/>
          <w:iCs/>
          <w:color w:val="262626" w:themeColor="text1" w:themeTint="D9"/>
          <w:kern w:val="0"/>
          <w:sz w:val="24"/>
        </w:rPr>
        <w:t>Hedge Fund Replication</w:t>
      </w:r>
      <w:r w:rsidRPr="006A5D60">
        <w:rPr>
          <w:rFonts w:ascii="Times" w:hAnsi="Times" w:cs="Times New Roman"/>
          <w:color w:val="262626" w:themeColor="text1" w:themeTint="D9"/>
          <w:kern w:val="0"/>
          <w:sz w:val="24"/>
        </w:rPr>
        <w:t>, 2012, pp. 76–89., doi:10.1057/9780230358317_6.</w:t>
      </w:r>
    </w:p>
    <w:p w:rsidR="006A5D60" w:rsidRPr="006A5D60" w:rsidRDefault="004E11C0" w:rsidP="00E71935">
      <w:pPr>
        <w:autoSpaceDE w:val="0"/>
        <w:autoSpaceDN w:val="0"/>
        <w:adjustRightInd w:val="0"/>
        <w:spacing w:line="480" w:lineRule="auto"/>
        <w:rPr>
          <w:rFonts w:ascii="Times" w:hAnsi="Times" w:cs="Times New Roman"/>
          <w:color w:val="262626" w:themeColor="text1" w:themeTint="D9"/>
          <w:kern w:val="0"/>
          <w:sz w:val="24"/>
        </w:rPr>
      </w:pPr>
      <w:r w:rsidRPr="006A5D60">
        <w:rPr>
          <w:rFonts w:ascii="Times" w:hAnsi="Times" w:cs="Times New Roman"/>
          <w:color w:val="262626" w:themeColor="text1" w:themeTint="D9"/>
          <w:kern w:val="0"/>
          <w:sz w:val="24"/>
        </w:rPr>
        <w:t xml:space="preserve">Fung, William, and David A. Hsieh. “Hedge Fund Benchmarks: A Risk-Based Approach.” </w:t>
      </w:r>
      <w:r w:rsidRPr="006A5D60">
        <w:rPr>
          <w:rFonts w:ascii="Times" w:hAnsi="Times" w:cs="Times New Roman"/>
          <w:i/>
          <w:iCs/>
          <w:color w:val="262626" w:themeColor="text1" w:themeTint="D9"/>
          <w:kern w:val="0"/>
          <w:sz w:val="24"/>
        </w:rPr>
        <w:t>Financial Analysts Journal</w:t>
      </w:r>
      <w:r w:rsidRPr="006A5D60">
        <w:rPr>
          <w:rFonts w:ascii="Times" w:hAnsi="Times" w:cs="Times New Roman"/>
          <w:color w:val="262626" w:themeColor="text1" w:themeTint="D9"/>
          <w:kern w:val="0"/>
          <w:sz w:val="24"/>
        </w:rPr>
        <w:t>, vol. 60, no. 5, 2004, pp. 65–80., doi:10.2469/</w:t>
      </w:r>
      <w:proofErr w:type="gramStart"/>
      <w:r w:rsidRPr="006A5D60">
        <w:rPr>
          <w:rFonts w:ascii="Times" w:hAnsi="Times" w:cs="Times New Roman"/>
          <w:color w:val="262626" w:themeColor="text1" w:themeTint="D9"/>
          <w:kern w:val="0"/>
          <w:sz w:val="24"/>
        </w:rPr>
        <w:t>faj.v60.n</w:t>
      </w:r>
      <w:proofErr w:type="gramEnd"/>
      <w:r w:rsidRPr="006A5D60">
        <w:rPr>
          <w:rFonts w:ascii="Times" w:hAnsi="Times" w:cs="Times New Roman"/>
          <w:color w:val="262626" w:themeColor="text1" w:themeTint="D9"/>
          <w:kern w:val="0"/>
          <w:sz w:val="24"/>
        </w:rPr>
        <w:t>5.2657.</w:t>
      </w:r>
    </w:p>
    <w:p w:rsidR="006A5D60" w:rsidRDefault="00DA1277" w:rsidP="00E71935">
      <w:pPr>
        <w:autoSpaceDE w:val="0"/>
        <w:autoSpaceDN w:val="0"/>
        <w:adjustRightInd w:val="0"/>
        <w:spacing w:line="480" w:lineRule="auto"/>
        <w:rPr>
          <w:rFonts w:ascii="Times" w:hAnsi="Times" w:cs="Times New Roman"/>
          <w:color w:val="262626" w:themeColor="text1" w:themeTint="D9"/>
          <w:kern w:val="0"/>
          <w:sz w:val="24"/>
        </w:rPr>
      </w:pPr>
      <w:r w:rsidRPr="00DA1277">
        <w:rPr>
          <w:rFonts w:ascii="Times" w:hAnsi="Times" w:cs="Times New Roman"/>
          <w:color w:val="262626" w:themeColor="text1" w:themeTint="D9"/>
          <w:kern w:val="0"/>
          <w:sz w:val="24"/>
        </w:rPr>
        <w:t xml:space="preserve">Jaeger, Lars. “Alternative Beta Strategies.” </w:t>
      </w:r>
      <w:r w:rsidRPr="00DA1277">
        <w:rPr>
          <w:rFonts w:ascii="Times" w:hAnsi="Times" w:cs="Times New Roman"/>
          <w:i/>
          <w:iCs/>
          <w:color w:val="262626" w:themeColor="text1" w:themeTint="D9"/>
          <w:kern w:val="0"/>
          <w:sz w:val="24"/>
        </w:rPr>
        <w:t>Partners Group Research</w:t>
      </w:r>
      <w:r>
        <w:rPr>
          <w:rFonts w:ascii="Times" w:hAnsi="Times" w:cs="Times New Roman"/>
          <w:color w:val="262626" w:themeColor="text1" w:themeTint="D9"/>
          <w:kern w:val="0"/>
          <w:sz w:val="24"/>
        </w:rPr>
        <w:t>,</w:t>
      </w:r>
      <w:r w:rsidRPr="00DA1277">
        <w:rPr>
          <w:rFonts w:ascii="Times" w:hAnsi="Times" w:cs="Times New Roman"/>
          <w:color w:val="262626" w:themeColor="text1" w:themeTint="D9"/>
          <w:kern w:val="0"/>
          <w:sz w:val="24"/>
        </w:rPr>
        <w:t xml:space="preserve"> 2008.</w:t>
      </w:r>
    </w:p>
    <w:p w:rsidR="009052B9" w:rsidRPr="00D76EE7" w:rsidRDefault="009052B9" w:rsidP="00E71935">
      <w:pPr>
        <w:autoSpaceDE w:val="0"/>
        <w:autoSpaceDN w:val="0"/>
        <w:adjustRightInd w:val="0"/>
        <w:spacing w:line="480" w:lineRule="auto"/>
        <w:rPr>
          <w:rFonts w:ascii="Times" w:hAnsi="Times" w:cs="Times New Roman"/>
          <w:color w:val="262626" w:themeColor="text1" w:themeTint="D9"/>
          <w:kern w:val="0"/>
          <w:sz w:val="24"/>
        </w:rPr>
      </w:pPr>
    </w:p>
    <w:sectPr w:rsidR="009052B9" w:rsidRPr="00D76EE7" w:rsidSect="00441155">
      <w:footerReference w:type="even" r:id="rId33"/>
      <w:footerReference w:type="default" r:id="rId34"/>
      <w:pgSz w:w="11900" w:h="16840"/>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E7AFB" w:rsidRDefault="009E7AFB">
      <w:r>
        <w:separator/>
      </w:r>
    </w:p>
  </w:endnote>
  <w:endnote w:type="continuationSeparator" w:id="0">
    <w:p w:rsidR="009E7AFB" w:rsidRDefault="009E7A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Times">
    <w:panose1 w:val="00000500000000020000"/>
    <w:charset w:val="00"/>
    <w:family w:val="auto"/>
    <w:pitch w:val="variable"/>
    <w:sig w:usb0="E00002FF" w:usb1="5000205A"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9"/>
      </w:rPr>
      <w:id w:val="-784502682"/>
      <w:docPartObj>
        <w:docPartGallery w:val="Page Numbers (Bottom of Page)"/>
        <w:docPartUnique/>
      </w:docPartObj>
    </w:sdtPr>
    <w:sdtEndPr>
      <w:rPr>
        <w:rStyle w:val="a9"/>
      </w:rPr>
    </w:sdtEndPr>
    <w:sdtContent>
      <w:p w:rsidR="001B35E0" w:rsidRDefault="004E11C0" w:rsidP="00945ECC">
        <w:pPr>
          <w:pStyle w:val="a7"/>
          <w:framePr w:wrap="none" w:vAnchor="text" w:hAnchor="margin" w:xAlign="right" w:y="1"/>
          <w:rPr>
            <w:rStyle w:val="a9"/>
          </w:rPr>
        </w:pPr>
        <w:r>
          <w:rPr>
            <w:rStyle w:val="a9"/>
          </w:rPr>
          <w:fldChar w:fldCharType="begin"/>
        </w:r>
        <w:r>
          <w:rPr>
            <w:rStyle w:val="a9"/>
          </w:rPr>
          <w:instrText xml:space="preserve"> PAGE </w:instrText>
        </w:r>
        <w:r>
          <w:rPr>
            <w:rStyle w:val="a9"/>
          </w:rPr>
          <w:fldChar w:fldCharType="end"/>
        </w:r>
      </w:p>
    </w:sdtContent>
  </w:sdt>
  <w:p w:rsidR="001B35E0" w:rsidRDefault="001B35E0" w:rsidP="001B35E0">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9"/>
      </w:rPr>
      <w:id w:val="1280760325"/>
      <w:docPartObj>
        <w:docPartGallery w:val="Page Numbers (Bottom of Page)"/>
        <w:docPartUnique/>
      </w:docPartObj>
    </w:sdtPr>
    <w:sdtEndPr>
      <w:rPr>
        <w:rStyle w:val="a9"/>
      </w:rPr>
    </w:sdtEndPr>
    <w:sdtContent>
      <w:p w:rsidR="001B35E0" w:rsidRDefault="004E11C0" w:rsidP="00945ECC">
        <w:pPr>
          <w:pStyle w:val="a7"/>
          <w:framePr w:wrap="none" w:vAnchor="text" w:hAnchor="margin" w:xAlign="right" w:y="1"/>
          <w:rPr>
            <w:rStyle w:val="a9"/>
          </w:rPr>
        </w:pPr>
        <w:r>
          <w:rPr>
            <w:rStyle w:val="a9"/>
          </w:rPr>
          <w:fldChar w:fldCharType="begin"/>
        </w:r>
        <w:r>
          <w:rPr>
            <w:rStyle w:val="a9"/>
          </w:rPr>
          <w:instrText xml:space="preserve"> PAGE </w:instrText>
        </w:r>
        <w:r>
          <w:rPr>
            <w:rStyle w:val="a9"/>
          </w:rPr>
          <w:fldChar w:fldCharType="separate"/>
        </w:r>
        <w:r>
          <w:rPr>
            <w:rStyle w:val="a9"/>
            <w:noProof/>
          </w:rPr>
          <w:t>1</w:t>
        </w:r>
        <w:r>
          <w:rPr>
            <w:rStyle w:val="a9"/>
          </w:rPr>
          <w:fldChar w:fldCharType="end"/>
        </w:r>
      </w:p>
    </w:sdtContent>
  </w:sdt>
  <w:p w:rsidR="001B35E0" w:rsidRDefault="001B35E0" w:rsidP="001B35E0">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E7AFB" w:rsidRDefault="009E7AFB">
      <w:r>
        <w:separator/>
      </w:r>
    </w:p>
  </w:footnote>
  <w:footnote w:type="continuationSeparator" w:id="0">
    <w:p w:rsidR="009E7AFB" w:rsidRDefault="009E7AFB">
      <w:r>
        <w:continuationSeparator/>
      </w:r>
    </w:p>
  </w:footnote>
  <w:footnote w:id="1">
    <w:p w:rsidR="00C36C4E" w:rsidRDefault="00C36C4E">
      <w:pPr>
        <w:pStyle w:val="aa"/>
      </w:pPr>
      <w:r>
        <w:rPr>
          <w:rStyle w:val="ac"/>
        </w:rPr>
        <w:footnoteRef/>
      </w:r>
      <w:r>
        <w:t xml:space="preserve"> Data available at </w:t>
      </w:r>
      <w:r w:rsidRPr="00C36C4E">
        <w:t>http://faculty.fuqua.duke.edu/~dah7/DataLibrary/TF-FAC.xls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EE78E6"/>
    <w:multiLevelType w:val="hybridMultilevel"/>
    <w:tmpl w:val="DC46221C"/>
    <w:lvl w:ilvl="0" w:tplc="84F40F06">
      <w:start w:val="1"/>
      <w:numFmt w:val="decimal"/>
      <w:lvlText w:val="%1."/>
      <w:lvlJc w:val="left"/>
      <w:pPr>
        <w:ind w:left="420" w:hanging="420"/>
      </w:pPr>
    </w:lvl>
    <w:lvl w:ilvl="1" w:tplc="DB22467A" w:tentative="1">
      <w:start w:val="1"/>
      <w:numFmt w:val="lowerLetter"/>
      <w:lvlText w:val="%2)"/>
      <w:lvlJc w:val="left"/>
      <w:pPr>
        <w:ind w:left="840" w:hanging="420"/>
      </w:pPr>
    </w:lvl>
    <w:lvl w:ilvl="2" w:tplc="211A6EB2" w:tentative="1">
      <w:start w:val="1"/>
      <w:numFmt w:val="lowerRoman"/>
      <w:lvlText w:val="%3."/>
      <w:lvlJc w:val="right"/>
      <w:pPr>
        <w:ind w:left="1260" w:hanging="420"/>
      </w:pPr>
    </w:lvl>
    <w:lvl w:ilvl="3" w:tplc="286E6B92" w:tentative="1">
      <w:start w:val="1"/>
      <w:numFmt w:val="decimal"/>
      <w:lvlText w:val="%4."/>
      <w:lvlJc w:val="left"/>
      <w:pPr>
        <w:ind w:left="1680" w:hanging="420"/>
      </w:pPr>
    </w:lvl>
    <w:lvl w:ilvl="4" w:tplc="44C46324" w:tentative="1">
      <w:start w:val="1"/>
      <w:numFmt w:val="lowerLetter"/>
      <w:lvlText w:val="%5)"/>
      <w:lvlJc w:val="left"/>
      <w:pPr>
        <w:ind w:left="2100" w:hanging="420"/>
      </w:pPr>
    </w:lvl>
    <w:lvl w:ilvl="5" w:tplc="D48458AA" w:tentative="1">
      <w:start w:val="1"/>
      <w:numFmt w:val="lowerRoman"/>
      <w:lvlText w:val="%6."/>
      <w:lvlJc w:val="right"/>
      <w:pPr>
        <w:ind w:left="2520" w:hanging="420"/>
      </w:pPr>
    </w:lvl>
    <w:lvl w:ilvl="6" w:tplc="06DA464A" w:tentative="1">
      <w:start w:val="1"/>
      <w:numFmt w:val="decimal"/>
      <w:lvlText w:val="%7."/>
      <w:lvlJc w:val="left"/>
      <w:pPr>
        <w:ind w:left="2940" w:hanging="420"/>
      </w:pPr>
    </w:lvl>
    <w:lvl w:ilvl="7" w:tplc="F46A2926" w:tentative="1">
      <w:start w:val="1"/>
      <w:numFmt w:val="lowerLetter"/>
      <w:lvlText w:val="%8)"/>
      <w:lvlJc w:val="left"/>
      <w:pPr>
        <w:ind w:left="3360" w:hanging="420"/>
      </w:pPr>
    </w:lvl>
    <w:lvl w:ilvl="8" w:tplc="1062FFEC" w:tentative="1">
      <w:start w:val="1"/>
      <w:numFmt w:val="lowerRoman"/>
      <w:lvlText w:val="%9."/>
      <w:lvlJc w:val="right"/>
      <w:pPr>
        <w:ind w:left="3780" w:hanging="420"/>
      </w:pPr>
    </w:lvl>
  </w:abstractNum>
  <w:abstractNum w:abstractNumId="1" w15:restartNumberingAfterBreak="0">
    <w:nsid w:val="29A434DE"/>
    <w:multiLevelType w:val="hybridMultilevel"/>
    <w:tmpl w:val="C1902592"/>
    <w:lvl w:ilvl="0" w:tplc="FF34F9C6">
      <w:start w:val="1"/>
      <w:numFmt w:val="bullet"/>
      <w:lvlText w:val=""/>
      <w:lvlJc w:val="left"/>
      <w:pPr>
        <w:ind w:left="420" w:hanging="420"/>
      </w:pPr>
      <w:rPr>
        <w:rFonts w:ascii="Wingdings" w:hAnsi="Wingdings" w:hint="default"/>
      </w:rPr>
    </w:lvl>
    <w:lvl w:ilvl="1" w:tplc="BC0EE124" w:tentative="1">
      <w:start w:val="1"/>
      <w:numFmt w:val="bullet"/>
      <w:lvlText w:val=""/>
      <w:lvlJc w:val="left"/>
      <w:pPr>
        <w:ind w:left="840" w:hanging="420"/>
      </w:pPr>
      <w:rPr>
        <w:rFonts w:ascii="Wingdings" w:hAnsi="Wingdings" w:hint="default"/>
      </w:rPr>
    </w:lvl>
    <w:lvl w:ilvl="2" w:tplc="DA22D6F0" w:tentative="1">
      <w:start w:val="1"/>
      <w:numFmt w:val="bullet"/>
      <w:lvlText w:val=""/>
      <w:lvlJc w:val="left"/>
      <w:pPr>
        <w:ind w:left="1260" w:hanging="420"/>
      </w:pPr>
      <w:rPr>
        <w:rFonts w:ascii="Wingdings" w:hAnsi="Wingdings" w:hint="default"/>
      </w:rPr>
    </w:lvl>
    <w:lvl w:ilvl="3" w:tplc="3EAA59DE" w:tentative="1">
      <w:start w:val="1"/>
      <w:numFmt w:val="bullet"/>
      <w:lvlText w:val=""/>
      <w:lvlJc w:val="left"/>
      <w:pPr>
        <w:ind w:left="1680" w:hanging="420"/>
      </w:pPr>
      <w:rPr>
        <w:rFonts w:ascii="Wingdings" w:hAnsi="Wingdings" w:hint="default"/>
      </w:rPr>
    </w:lvl>
    <w:lvl w:ilvl="4" w:tplc="1B04B620" w:tentative="1">
      <w:start w:val="1"/>
      <w:numFmt w:val="bullet"/>
      <w:lvlText w:val=""/>
      <w:lvlJc w:val="left"/>
      <w:pPr>
        <w:ind w:left="2100" w:hanging="420"/>
      </w:pPr>
      <w:rPr>
        <w:rFonts w:ascii="Wingdings" w:hAnsi="Wingdings" w:hint="default"/>
      </w:rPr>
    </w:lvl>
    <w:lvl w:ilvl="5" w:tplc="6A0A79F4" w:tentative="1">
      <w:start w:val="1"/>
      <w:numFmt w:val="bullet"/>
      <w:lvlText w:val=""/>
      <w:lvlJc w:val="left"/>
      <w:pPr>
        <w:ind w:left="2520" w:hanging="420"/>
      </w:pPr>
      <w:rPr>
        <w:rFonts w:ascii="Wingdings" w:hAnsi="Wingdings" w:hint="default"/>
      </w:rPr>
    </w:lvl>
    <w:lvl w:ilvl="6" w:tplc="21D433F6" w:tentative="1">
      <w:start w:val="1"/>
      <w:numFmt w:val="bullet"/>
      <w:lvlText w:val=""/>
      <w:lvlJc w:val="left"/>
      <w:pPr>
        <w:ind w:left="2940" w:hanging="420"/>
      </w:pPr>
      <w:rPr>
        <w:rFonts w:ascii="Wingdings" w:hAnsi="Wingdings" w:hint="default"/>
      </w:rPr>
    </w:lvl>
    <w:lvl w:ilvl="7" w:tplc="B250130A" w:tentative="1">
      <w:start w:val="1"/>
      <w:numFmt w:val="bullet"/>
      <w:lvlText w:val=""/>
      <w:lvlJc w:val="left"/>
      <w:pPr>
        <w:ind w:left="3360" w:hanging="420"/>
      </w:pPr>
      <w:rPr>
        <w:rFonts w:ascii="Wingdings" w:hAnsi="Wingdings" w:hint="default"/>
      </w:rPr>
    </w:lvl>
    <w:lvl w:ilvl="8" w:tplc="EC5E96C2" w:tentative="1">
      <w:start w:val="1"/>
      <w:numFmt w:val="bullet"/>
      <w:lvlText w:val=""/>
      <w:lvlJc w:val="left"/>
      <w:pPr>
        <w:ind w:left="3780" w:hanging="420"/>
      </w:pPr>
      <w:rPr>
        <w:rFonts w:ascii="Wingdings" w:hAnsi="Wingdings" w:hint="default"/>
      </w:rPr>
    </w:lvl>
  </w:abstractNum>
  <w:abstractNum w:abstractNumId="2" w15:restartNumberingAfterBreak="0">
    <w:nsid w:val="33C41912"/>
    <w:multiLevelType w:val="hybridMultilevel"/>
    <w:tmpl w:val="F0CC4732"/>
    <w:lvl w:ilvl="0" w:tplc="39B0622C">
      <w:start w:val="1"/>
      <w:numFmt w:val="decimal"/>
      <w:lvlText w:val="%1."/>
      <w:lvlJc w:val="left"/>
      <w:pPr>
        <w:ind w:left="360" w:hanging="360"/>
      </w:pPr>
      <w:rPr>
        <w:rFonts w:hint="default"/>
      </w:rPr>
    </w:lvl>
    <w:lvl w:ilvl="1" w:tplc="C130D5F4" w:tentative="1">
      <w:start w:val="1"/>
      <w:numFmt w:val="lowerLetter"/>
      <w:lvlText w:val="%2)"/>
      <w:lvlJc w:val="left"/>
      <w:pPr>
        <w:ind w:left="840" w:hanging="420"/>
      </w:pPr>
    </w:lvl>
    <w:lvl w:ilvl="2" w:tplc="78A84D40" w:tentative="1">
      <w:start w:val="1"/>
      <w:numFmt w:val="lowerRoman"/>
      <w:lvlText w:val="%3."/>
      <w:lvlJc w:val="right"/>
      <w:pPr>
        <w:ind w:left="1260" w:hanging="420"/>
      </w:pPr>
    </w:lvl>
    <w:lvl w:ilvl="3" w:tplc="F6DCDF3E" w:tentative="1">
      <w:start w:val="1"/>
      <w:numFmt w:val="decimal"/>
      <w:lvlText w:val="%4."/>
      <w:lvlJc w:val="left"/>
      <w:pPr>
        <w:ind w:left="1680" w:hanging="420"/>
      </w:pPr>
    </w:lvl>
    <w:lvl w:ilvl="4" w:tplc="DCAC6018" w:tentative="1">
      <w:start w:val="1"/>
      <w:numFmt w:val="lowerLetter"/>
      <w:lvlText w:val="%5)"/>
      <w:lvlJc w:val="left"/>
      <w:pPr>
        <w:ind w:left="2100" w:hanging="420"/>
      </w:pPr>
    </w:lvl>
    <w:lvl w:ilvl="5" w:tplc="EAAAFC00" w:tentative="1">
      <w:start w:val="1"/>
      <w:numFmt w:val="lowerRoman"/>
      <w:lvlText w:val="%6."/>
      <w:lvlJc w:val="right"/>
      <w:pPr>
        <w:ind w:left="2520" w:hanging="420"/>
      </w:pPr>
    </w:lvl>
    <w:lvl w:ilvl="6" w:tplc="3A9CD55E" w:tentative="1">
      <w:start w:val="1"/>
      <w:numFmt w:val="decimal"/>
      <w:lvlText w:val="%7."/>
      <w:lvlJc w:val="left"/>
      <w:pPr>
        <w:ind w:left="2940" w:hanging="420"/>
      </w:pPr>
    </w:lvl>
    <w:lvl w:ilvl="7" w:tplc="2A76657A" w:tentative="1">
      <w:start w:val="1"/>
      <w:numFmt w:val="lowerLetter"/>
      <w:lvlText w:val="%8)"/>
      <w:lvlJc w:val="left"/>
      <w:pPr>
        <w:ind w:left="3360" w:hanging="420"/>
      </w:pPr>
    </w:lvl>
    <w:lvl w:ilvl="8" w:tplc="9382857A" w:tentative="1">
      <w:start w:val="1"/>
      <w:numFmt w:val="lowerRoman"/>
      <w:lvlText w:val="%9."/>
      <w:lvlJc w:val="right"/>
      <w:pPr>
        <w:ind w:left="3780" w:hanging="420"/>
      </w:pPr>
    </w:lvl>
  </w:abstractNum>
  <w:abstractNum w:abstractNumId="3" w15:restartNumberingAfterBreak="0">
    <w:nsid w:val="3CCD36DF"/>
    <w:multiLevelType w:val="hybridMultilevel"/>
    <w:tmpl w:val="B770C448"/>
    <w:lvl w:ilvl="0" w:tplc="A9B05CAC">
      <w:start w:val="1"/>
      <w:numFmt w:val="upperRoman"/>
      <w:lvlText w:val="%1."/>
      <w:lvlJc w:val="left"/>
      <w:pPr>
        <w:ind w:left="420" w:hanging="420"/>
      </w:pPr>
      <w:rPr>
        <w:rFonts w:hint="default"/>
        <w:b/>
      </w:rPr>
    </w:lvl>
    <w:lvl w:ilvl="1" w:tplc="A19ED8A8" w:tentative="1">
      <w:start w:val="1"/>
      <w:numFmt w:val="lowerLetter"/>
      <w:lvlText w:val="%2)"/>
      <w:lvlJc w:val="left"/>
      <w:pPr>
        <w:ind w:left="840" w:hanging="420"/>
      </w:pPr>
    </w:lvl>
    <w:lvl w:ilvl="2" w:tplc="62D85514" w:tentative="1">
      <w:start w:val="1"/>
      <w:numFmt w:val="lowerRoman"/>
      <w:lvlText w:val="%3."/>
      <w:lvlJc w:val="right"/>
      <w:pPr>
        <w:ind w:left="1260" w:hanging="420"/>
      </w:pPr>
    </w:lvl>
    <w:lvl w:ilvl="3" w:tplc="581A6FD8" w:tentative="1">
      <w:start w:val="1"/>
      <w:numFmt w:val="decimal"/>
      <w:lvlText w:val="%4."/>
      <w:lvlJc w:val="left"/>
      <w:pPr>
        <w:ind w:left="1680" w:hanging="420"/>
      </w:pPr>
    </w:lvl>
    <w:lvl w:ilvl="4" w:tplc="3ECA4D98" w:tentative="1">
      <w:start w:val="1"/>
      <w:numFmt w:val="lowerLetter"/>
      <w:lvlText w:val="%5)"/>
      <w:lvlJc w:val="left"/>
      <w:pPr>
        <w:ind w:left="2100" w:hanging="420"/>
      </w:pPr>
    </w:lvl>
    <w:lvl w:ilvl="5" w:tplc="30EE8246" w:tentative="1">
      <w:start w:val="1"/>
      <w:numFmt w:val="lowerRoman"/>
      <w:lvlText w:val="%6."/>
      <w:lvlJc w:val="right"/>
      <w:pPr>
        <w:ind w:left="2520" w:hanging="420"/>
      </w:pPr>
    </w:lvl>
    <w:lvl w:ilvl="6" w:tplc="2370E708" w:tentative="1">
      <w:start w:val="1"/>
      <w:numFmt w:val="decimal"/>
      <w:lvlText w:val="%7."/>
      <w:lvlJc w:val="left"/>
      <w:pPr>
        <w:ind w:left="2940" w:hanging="420"/>
      </w:pPr>
    </w:lvl>
    <w:lvl w:ilvl="7" w:tplc="C8063B88" w:tentative="1">
      <w:start w:val="1"/>
      <w:numFmt w:val="lowerLetter"/>
      <w:lvlText w:val="%8)"/>
      <w:lvlJc w:val="left"/>
      <w:pPr>
        <w:ind w:left="3360" w:hanging="420"/>
      </w:pPr>
    </w:lvl>
    <w:lvl w:ilvl="8" w:tplc="552AC250" w:tentative="1">
      <w:start w:val="1"/>
      <w:numFmt w:val="lowerRoman"/>
      <w:lvlText w:val="%9."/>
      <w:lvlJc w:val="right"/>
      <w:pPr>
        <w:ind w:left="3780" w:hanging="420"/>
      </w:pPr>
    </w:lvl>
  </w:abstractNum>
  <w:abstractNum w:abstractNumId="4" w15:restartNumberingAfterBreak="0">
    <w:nsid w:val="63B72921"/>
    <w:multiLevelType w:val="hybridMultilevel"/>
    <w:tmpl w:val="E0826A3E"/>
    <w:lvl w:ilvl="0" w:tplc="9A30AA52">
      <w:start w:val="1"/>
      <w:numFmt w:val="decimal"/>
      <w:lvlText w:val="%1."/>
      <w:lvlJc w:val="left"/>
      <w:pPr>
        <w:ind w:left="360" w:hanging="360"/>
      </w:pPr>
      <w:rPr>
        <w:rFonts w:hint="default"/>
      </w:rPr>
    </w:lvl>
    <w:lvl w:ilvl="1" w:tplc="BD54D8EA" w:tentative="1">
      <w:start w:val="1"/>
      <w:numFmt w:val="lowerLetter"/>
      <w:lvlText w:val="%2)"/>
      <w:lvlJc w:val="left"/>
      <w:pPr>
        <w:ind w:left="840" w:hanging="420"/>
      </w:pPr>
    </w:lvl>
    <w:lvl w:ilvl="2" w:tplc="3456297A" w:tentative="1">
      <w:start w:val="1"/>
      <w:numFmt w:val="lowerRoman"/>
      <w:lvlText w:val="%3."/>
      <w:lvlJc w:val="right"/>
      <w:pPr>
        <w:ind w:left="1260" w:hanging="420"/>
      </w:pPr>
    </w:lvl>
    <w:lvl w:ilvl="3" w:tplc="980A29B2" w:tentative="1">
      <w:start w:val="1"/>
      <w:numFmt w:val="decimal"/>
      <w:lvlText w:val="%4."/>
      <w:lvlJc w:val="left"/>
      <w:pPr>
        <w:ind w:left="1680" w:hanging="420"/>
      </w:pPr>
    </w:lvl>
    <w:lvl w:ilvl="4" w:tplc="05F26D8A" w:tentative="1">
      <w:start w:val="1"/>
      <w:numFmt w:val="lowerLetter"/>
      <w:lvlText w:val="%5)"/>
      <w:lvlJc w:val="left"/>
      <w:pPr>
        <w:ind w:left="2100" w:hanging="420"/>
      </w:pPr>
    </w:lvl>
    <w:lvl w:ilvl="5" w:tplc="A4B2EDCE" w:tentative="1">
      <w:start w:val="1"/>
      <w:numFmt w:val="lowerRoman"/>
      <w:lvlText w:val="%6."/>
      <w:lvlJc w:val="right"/>
      <w:pPr>
        <w:ind w:left="2520" w:hanging="420"/>
      </w:pPr>
    </w:lvl>
    <w:lvl w:ilvl="6" w:tplc="AC52546E" w:tentative="1">
      <w:start w:val="1"/>
      <w:numFmt w:val="decimal"/>
      <w:lvlText w:val="%7."/>
      <w:lvlJc w:val="left"/>
      <w:pPr>
        <w:ind w:left="2940" w:hanging="420"/>
      </w:pPr>
    </w:lvl>
    <w:lvl w:ilvl="7" w:tplc="6B6447C4" w:tentative="1">
      <w:start w:val="1"/>
      <w:numFmt w:val="lowerLetter"/>
      <w:lvlText w:val="%8)"/>
      <w:lvlJc w:val="left"/>
      <w:pPr>
        <w:ind w:left="3360" w:hanging="420"/>
      </w:pPr>
    </w:lvl>
    <w:lvl w:ilvl="8" w:tplc="7CCC417C" w:tentative="1">
      <w:start w:val="1"/>
      <w:numFmt w:val="lowerRoman"/>
      <w:lvlText w:val="%9."/>
      <w:lvlJc w:val="right"/>
      <w:pPr>
        <w:ind w:left="3780" w:hanging="420"/>
      </w:p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8"/>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14D0"/>
    <w:rsid w:val="00002691"/>
    <w:rsid w:val="00002FB7"/>
    <w:rsid w:val="00005501"/>
    <w:rsid w:val="00005DC7"/>
    <w:rsid w:val="00012588"/>
    <w:rsid w:val="00014126"/>
    <w:rsid w:val="000157F5"/>
    <w:rsid w:val="00016345"/>
    <w:rsid w:val="000170AC"/>
    <w:rsid w:val="00020348"/>
    <w:rsid w:val="00021431"/>
    <w:rsid w:val="00021CB9"/>
    <w:rsid w:val="00022460"/>
    <w:rsid w:val="0002350B"/>
    <w:rsid w:val="00023C3C"/>
    <w:rsid w:val="000310BE"/>
    <w:rsid w:val="0003157D"/>
    <w:rsid w:val="00032B96"/>
    <w:rsid w:val="00033C37"/>
    <w:rsid w:val="00035478"/>
    <w:rsid w:val="00051988"/>
    <w:rsid w:val="00054C02"/>
    <w:rsid w:val="0006109F"/>
    <w:rsid w:val="0006610C"/>
    <w:rsid w:val="0007443E"/>
    <w:rsid w:val="00085E85"/>
    <w:rsid w:val="00094140"/>
    <w:rsid w:val="00096115"/>
    <w:rsid w:val="000A0A89"/>
    <w:rsid w:val="000A1722"/>
    <w:rsid w:val="000B06B0"/>
    <w:rsid w:val="000B27D8"/>
    <w:rsid w:val="000B2C43"/>
    <w:rsid w:val="000B6A23"/>
    <w:rsid w:val="000C20B0"/>
    <w:rsid w:val="000C3042"/>
    <w:rsid w:val="000C3624"/>
    <w:rsid w:val="000C40E2"/>
    <w:rsid w:val="000C4C2E"/>
    <w:rsid w:val="000D0123"/>
    <w:rsid w:val="000D68C6"/>
    <w:rsid w:val="000E6A91"/>
    <w:rsid w:val="000F001D"/>
    <w:rsid w:val="000F00DB"/>
    <w:rsid w:val="000F1659"/>
    <w:rsid w:val="000F5514"/>
    <w:rsid w:val="00101599"/>
    <w:rsid w:val="0010268A"/>
    <w:rsid w:val="001078B4"/>
    <w:rsid w:val="00113AA2"/>
    <w:rsid w:val="001154C6"/>
    <w:rsid w:val="00120271"/>
    <w:rsid w:val="00122435"/>
    <w:rsid w:val="00130BE9"/>
    <w:rsid w:val="001444AF"/>
    <w:rsid w:val="00145602"/>
    <w:rsid w:val="00150F65"/>
    <w:rsid w:val="00151352"/>
    <w:rsid w:val="001519BE"/>
    <w:rsid w:val="001523D8"/>
    <w:rsid w:val="00153DD1"/>
    <w:rsid w:val="00155842"/>
    <w:rsid w:val="0016071E"/>
    <w:rsid w:val="001611A3"/>
    <w:rsid w:val="001629DB"/>
    <w:rsid w:val="00163F87"/>
    <w:rsid w:val="001647AF"/>
    <w:rsid w:val="00167BF2"/>
    <w:rsid w:val="00172AD4"/>
    <w:rsid w:val="00173430"/>
    <w:rsid w:val="00180BC5"/>
    <w:rsid w:val="001816E1"/>
    <w:rsid w:val="00181BAB"/>
    <w:rsid w:val="00181DB0"/>
    <w:rsid w:val="001829E8"/>
    <w:rsid w:val="00184182"/>
    <w:rsid w:val="001922BD"/>
    <w:rsid w:val="001A3DF4"/>
    <w:rsid w:val="001A6FA2"/>
    <w:rsid w:val="001B28AB"/>
    <w:rsid w:val="001B35E0"/>
    <w:rsid w:val="001B59C7"/>
    <w:rsid w:val="001B7B44"/>
    <w:rsid w:val="001B7BB7"/>
    <w:rsid w:val="001C1356"/>
    <w:rsid w:val="001C3C10"/>
    <w:rsid w:val="001C4440"/>
    <w:rsid w:val="001C4EBB"/>
    <w:rsid w:val="001D3F41"/>
    <w:rsid w:val="001D6BE3"/>
    <w:rsid w:val="001D71EB"/>
    <w:rsid w:val="001D796D"/>
    <w:rsid w:val="001E04D3"/>
    <w:rsid w:val="001E071A"/>
    <w:rsid w:val="001E291C"/>
    <w:rsid w:val="001E7AB3"/>
    <w:rsid w:val="001F4E96"/>
    <w:rsid w:val="001F687A"/>
    <w:rsid w:val="002032B9"/>
    <w:rsid w:val="002051FB"/>
    <w:rsid w:val="00207DF7"/>
    <w:rsid w:val="00210B90"/>
    <w:rsid w:val="00213F75"/>
    <w:rsid w:val="002140F0"/>
    <w:rsid w:val="002153D3"/>
    <w:rsid w:val="0021775D"/>
    <w:rsid w:val="00222057"/>
    <w:rsid w:val="0022527E"/>
    <w:rsid w:val="002254B2"/>
    <w:rsid w:val="00235051"/>
    <w:rsid w:val="00236B04"/>
    <w:rsid w:val="002376B6"/>
    <w:rsid w:val="00241ADB"/>
    <w:rsid w:val="00242874"/>
    <w:rsid w:val="00243C35"/>
    <w:rsid w:val="00244328"/>
    <w:rsid w:val="002462C5"/>
    <w:rsid w:val="00253CEE"/>
    <w:rsid w:val="00255A8C"/>
    <w:rsid w:val="00256379"/>
    <w:rsid w:val="0025688A"/>
    <w:rsid w:val="00256C81"/>
    <w:rsid w:val="00262C5C"/>
    <w:rsid w:val="00264279"/>
    <w:rsid w:val="00265148"/>
    <w:rsid w:val="0026545C"/>
    <w:rsid w:val="002663BB"/>
    <w:rsid w:val="00267992"/>
    <w:rsid w:val="002746E0"/>
    <w:rsid w:val="00276142"/>
    <w:rsid w:val="00285E98"/>
    <w:rsid w:val="002903BA"/>
    <w:rsid w:val="002934FB"/>
    <w:rsid w:val="00294CB4"/>
    <w:rsid w:val="00296838"/>
    <w:rsid w:val="002A0209"/>
    <w:rsid w:val="002A25AB"/>
    <w:rsid w:val="002A2AC4"/>
    <w:rsid w:val="002A3E5B"/>
    <w:rsid w:val="002B2038"/>
    <w:rsid w:val="002B7121"/>
    <w:rsid w:val="002C0E1A"/>
    <w:rsid w:val="002C1688"/>
    <w:rsid w:val="002C2792"/>
    <w:rsid w:val="002C2AFB"/>
    <w:rsid w:val="002D1EFD"/>
    <w:rsid w:val="002D4891"/>
    <w:rsid w:val="002D582E"/>
    <w:rsid w:val="002E308E"/>
    <w:rsid w:val="002E4953"/>
    <w:rsid w:val="002F354A"/>
    <w:rsid w:val="002F47BA"/>
    <w:rsid w:val="002F4F00"/>
    <w:rsid w:val="002F62E0"/>
    <w:rsid w:val="00300332"/>
    <w:rsid w:val="00305AEB"/>
    <w:rsid w:val="003139F3"/>
    <w:rsid w:val="00326217"/>
    <w:rsid w:val="0032630F"/>
    <w:rsid w:val="00326465"/>
    <w:rsid w:val="00331627"/>
    <w:rsid w:val="003325FB"/>
    <w:rsid w:val="0033676E"/>
    <w:rsid w:val="00340863"/>
    <w:rsid w:val="003432B6"/>
    <w:rsid w:val="003440BB"/>
    <w:rsid w:val="0035232A"/>
    <w:rsid w:val="00353809"/>
    <w:rsid w:val="003554B8"/>
    <w:rsid w:val="003558E1"/>
    <w:rsid w:val="00360413"/>
    <w:rsid w:val="00362729"/>
    <w:rsid w:val="00366826"/>
    <w:rsid w:val="003717C8"/>
    <w:rsid w:val="0037694F"/>
    <w:rsid w:val="0038115E"/>
    <w:rsid w:val="0038161C"/>
    <w:rsid w:val="00385DA5"/>
    <w:rsid w:val="003866E5"/>
    <w:rsid w:val="0038764A"/>
    <w:rsid w:val="0039354C"/>
    <w:rsid w:val="003952D7"/>
    <w:rsid w:val="00395AD3"/>
    <w:rsid w:val="003960E8"/>
    <w:rsid w:val="003961D6"/>
    <w:rsid w:val="00396EAC"/>
    <w:rsid w:val="003A29D2"/>
    <w:rsid w:val="003A5160"/>
    <w:rsid w:val="003B0ABD"/>
    <w:rsid w:val="003B4BDA"/>
    <w:rsid w:val="003B5101"/>
    <w:rsid w:val="003B6099"/>
    <w:rsid w:val="003C3850"/>
    <w:rsid w:val="003D49FF"/>
    <w:rsid w:val="003D536B"/>
    <w:rsid w:val="003D5E0B"/>
    <w:rsid w:val="003F116A"/>
    <w:rsid w:val="003F26BE"/>
    <w:rsid w:val="003F62A8"/>
    <w:rsid w:val="003F6D37"/>
    <w:rsid w:val="003F7A63"/>
    <w:rsid w:val="00400C18"/>
    <w:rsid w:val="00401DCF"/>
    <w:rsid w:val="00412495"/>
    <w:rsid w:val="00414514"/>
    <w:rsid w:val="00414ED7"/>
    <w:rsid w:val="00431432"/>
    <w:rsid w:val="004320BB"/>
    <w:rsid w:val="00433586"/>
    <w:rsid w:val="0043535D"/>
    <w:rsid w:val="00440015"/>
    <w:rsid w:val="00441155"/>
    <w:rsid w:val="00447019"/>
    <w:rsid w:val="00447F73"/>
    <w:rsid w:val="00455F27"/>
    <w:rsid w:val="0046067F"/>
    <w:rsid w:val="0046235A"/>
    <w:rsid w:val="0046464C"/>
    <w:rsid w:val="00470067"/>
    <w:rsid w:val="004710AF"/>
    <w:rsid w:val="004716C0"/>
    <w:rsid w:val="00472720"/>
    <w:rsid w:val="00477205"/>
    <w:rsid w:val="004777FC"/>
    <w:rsid w:val="004804DA"/>
    <w:rsid w:val="00480A6A"/>
    <w:rsid w:val="00482FDF"/>
    <w:rsid w:val="00483B15"/>
    <w:rsid w:val="004A3840"/>
    <w:rsid w:val="004B039A"/>
    <w:rsid w:val="004B146E"/>
    <w:rsid w:val="004B2C67"/>
    <w:rsid w:val="004B330D"/>
    <w:rsid w:val="004B5687"/>
    <w:rsid w:val="004B5798"/>
    <w:rsid w:val="004B73E5"/>
    <w:rsid w:val="004C076C"/>
    <w:rsid w:val="004C3A45"/>
    <w:rsid w:val="004C47AB"/>
    <w:rsid w:val="004C5220"/>
    <w:rsid w:val="004C64C9"/>
    <w:rsid w:val="004D2A49"/>
    <w:rsid w:val="004D44AC"/>
    <w:rsid w:val="004D4EBE"/>
    <w:rsid w:val="004D6FD7"/>
    <w:rsid w:val="004D738B"/>
    <w:rsid w:val="004D73B0"/>
    <w:rsid w:val="004D7A38"/>
    <w:rsid w:val="004E11C0"/>
    <w:rsid w:val="004E5CEE"/>
    <w:rsid w:val="004F1392"/>
    <w:rsid w:val="004F1CE8"/>
    <w:rsid w:val="004F28F7"/>
    <w:rsid w:val="004F4AED"/>
    <w:rsid w:val="004F572D"/>
    <w:rsid w:val="0050269F"/>
    <w:rsid w:val="00513661"/>
    <w:rsid w:val="00513F6C"/>
    <w:rsid w:val="005178F7"/>
    <w:rsid w:val="00522BDE"/>
    <w:rsid w:val="005255D5"/>
    <w:rsid w:val="00530CAA"/>
    <w:rsid w:val="00532E27"/>
    <w:rsid w:val="00534F64"/>
    <w:rsid w:val="00541DEB"/>
    <w:rsid w:val="00544D0F"/>
    <w:rsid w:val="0055093A"/>
    <w:rsid w:val="005524EE"/>
    <w:rsid w:val="005538B2"/>
    <w:rsid w:val="0055648E"/>
    <w:rsid w:val="0056093B"/>
    <w:rsid w:val="00562B5C"/>
    <w:rsid w:val="005651EB"/>
    <w:rsid w:val="00565A08"/>
    <w:rsid w:val="00573A10"/>
    <w:rsid w:val="00577732"/>
    <w:rsid w:val="00593655"/>
    <w:rsid w:val="00593BA5"/>
    <w:rsid w:val="00596A69"/>
    <w:rsid w:val="005A4F0F"/>
    <w:rsid w:val="005B1BE4"/>
    <w:rsid w:val="005B589F"/>
    <w:rsid w:val="005C227E"/>
    <w:rsid w:val="005C2AB4"/>
    <w:rsid w:val="005C3961"/>
    <w:rsid w:val="005C3B5A"/>
    <w:rsid w:val="005C3F6E"/>
    <w:rsid w:val="005C47E7"/>
    <w:rsid w:val="005C5B30"/>
    <w:rsid w:val="005C5DB2"/>
    <w:rsid w:val="005C754A"/>
    <w:rsid w:val="005D573C"/>
    <w:rsid w:val="005D7F68"/>
    <w:rsid w:val="005E15AF"/>
    <w:rsid w:val="005E3566"/>
    <w:rsid w:val="005E47A7"/>
    <w:rsid w:val="005E600E"/>
    <w:rsid w:val="005E6A26"/>
    <w:rsid w:val="005F3D69"/>
    <w:rsid w:val="005F4580"/>
    <w:rsid w:val="005F7831"/>
    <w:rsid w:val="006019C1"/>
    <w:rsid w:val="00604220"/>
    <w:rsid w:val="00605CFD"/>
    <w:rsid w:val="0060797A"/>
    <w:rsid w:val="00607E24"/>
    <w:rsid w:val="00610C39"/>
    <w:rsid w:val="00611FC1"/>
    <w:rsid w:val="00613A24"/>
    <w:rsid w:val="00614BC9"/>
    <w:rsid w:val="0061699B"/>
    <w:rsid w:val="006179BB"/>
    <w:rsid w:val="00622317"/>
    <w:rsid w:val="006227C9"/>
    <w:rsid w:val="0062702B"/>
    <w:rsid w:val="006302FA"/>
    <w:rsid w:val="006327C8"/>
    <w:rsid w:val="00634D72"/>
    <w:rsid w:val="006358C9"/>
    <w:rsid w:val="00635EBE"/>
    <w:rsid w:val="00637C9F"/>
    <w:rsid w:val="00643BDC"/>
    <w:rsid w:val="00645C4B"/>
    <w:rsid w:val="00650296"/>
    <w:rsid w:val="00654F84"/>
    <w:rsid w:val="006561B2"/>
    <w:rsid w:val="006617E5"/>
    <w:rsid w:val="00666492"/>
    <w:rsid w:val="006673D2"/>
    <w:rsid w:val="0066746F"/>
    <w:rsid w:val="006739EA"/>
    <w:rsid w:val="00674FF6"/>
    <w:rsid w:val="0067545D"/>
    <w:rsid w:val="0068541E"/>
    <w:rsid w:val="00686C34"/>
    <w:rsid w:val="00690769"/>
    <w:rsid w:val="006909D4"/>
    <w:rsid w:val="00691CD0"/>
    <w:rsid w:val="006949CD"/>
    <w:rsid w:val="00695653"/>
    <w:rsid w:val="006966B6"/>
    <w:rsid w:val="00696C70"/>
    <w:rsid w:val="006A0CE0"/>
    <w:rsid w:val="006A0D5A"/>
    <w:rsid w:val="006A2AD2"/>
    <w:rsid w:val="006A3D80"/>
    <w:rsid w:val="006A5C58"/>
    <w:rsid w:val="006A5D60"/>
    <w:rsid w:val="006A7575"/>
    <w:rsid w:val="006A7C77"/>
    <w:rsid w:val="006B1279"/>
    <w:rsid w:val="006B1EC2"/>
    <w:rsid w:val="006B30B3"/>
    <w:rsid w:val="006B40F5"/>
    <w:rsid w:val="006B4A74"/>
    <w:rsid w:val="006D3931"/>
    <w:rsid w:val="006D3E58"/>
    <w:rsid w:val="006D626C"/>
    <w:rsid w:val="006D7E4C"/>
    <w:rsid w:val="006D7EE1"/>
    <w:rsid w:val="006E2FF5"/>
    <w:rsid w:val="006E4373"/>
    <w:rsid w:val="006E675E"/>
    <w:rsid w:val="006F3BF4"/>
    <w:rsid w:val="006F420C"/>
    <w:rsid w:val="006F5352"/>
    <w:rsid w:val="006F5BA8"/>
    <w:rsid w:val="006F5EB6"/>
    <w:rsid w:val="006F7310"/>
    <w:rsid w:val="00700B97"/>
    <w:rsid w:val="007014D0"/>
    <w:rsid w:val="00702DC6"/>
    <w:rsid w:val="00704D9C"/>
    <w:rsid w:val="007133C8"/>
    <w:rsid w:val="0071763B"/>
    <w:rsid w:val="00722059"/>
    <w:rsid w:val="00723A27"/>
    <w:rsid w:val="007308E8"/>
    <w:rsid w:val="00736AFE"/>
    <w:rsid w:val="00737C4D"/>
    <w:rsid w:val="00744B28"/>
    <w:rsid w:val="00744D9F"/>
    <w:rsid w:val="0074689E"/>
    <w:rsid w:val="00750C56"/>
    <w:rsid w:val="0075239D"/>
    <w:rsid w:val="007531CA"/>
    <w:rsid w:val="00757A10"/>
    <w:rsid w:val="00767C0B"/>
    <w:rsid w:val="00770ACE"/>
    <w:rsid w:val="007723FC"/>
    <w:rsid w:val="00773081"/>
    <w:rsid w:val="007754D5"/>
    <w:rsid w:val="00777BDF"/>
    <w:rsid w:val="007842BD"/>
    <w:rsid w:val="007865D7"/>
    <w:rsid w:val="007907F0"/>
    <w:rsid w:val="007908D1"/>
    <w:rsid w:val="007977E6"/>
    <w:rsid w:val="007A6E1E"/>
    <w:rsid w:val="007B186E"/>
    <w:rsid w:val="007B7A0D"/>
    <w:rsid w:val="007C12FC"/>
    <w:rsid w:val="007C2F60"/>
    <w:rsid w:val="007C54F5"/>
    <w:rsid w:val="007C5FA4"/>
    <w:rsid w:val="007D3D4C"/>
    <w:rsid w:val="007D437E"/>
    <w:rsid w:val="007D5FDE"/>
    <w:rsid w:val="007E1CF1"/>
    <w:rsid w:val="007E3189"/>
    <w:rsid w:val="007E3684"/>
    <w:rsid w:val="007E7554"/>
    <w:rsid w:val="00802DC4"/>
    <w:rsid w:val="00804EB6"/>
    <w:rsid w:val="00806F2C"/>
    <w:rsid w:val="00810EFB"/>
    <w:rsid w:val="00811815"/>
    <w:rsid w:val="00812235"/>
    <w:rsid w:val="008128DC"/>
    <w:rsid w:val="00812F60"/>
    <w:rsid w:val="00815604"/>
    <w:rsid w:val="008158DD"/>
    <w:rsid w:val="00815EA7"/>
    <w:rsid w:val="00817248"/>
    <w:rsid w:val="00821C2A"/>
    <w:rsid w:val="008222F1"/>
    <w:rsid w:val="0082382C"/>
    <w:rsid w:val="00825628"/>
    <w:rsid w:val="00826226"/>
    <w:rsid w:val="00827032"/>
    <w:rsid w:val="00833B5C"/>
    <w:rsid w:val="00837F9B"/>
    <w:rsid w:val="008405C3"/>
    <w:rsid w:val="00841914"/>
    <w:rsid w:val="008419BD"/>
    <w:rsid w:val="008435ED"/>
    <w:rsid w:val="0084554D"/>
    <w:rsid w:val="00846AC0"/>
    <w:rsid w:val="00853C46"/>
    <w:rsid w:val="00854138"/>
    <w:rsid w:val="00855A94"/>
    <w:rsid w:val="0085696E"/>
    <w:rsid w:val="00856B42"/>
    <w:rsid w:val="008610C8"/>
    <w:rsid w:val="0086333B"/>
    <w:rsid w:val="0086509A"/>
    <w:rsid w:val="00867D1C"/>
    <w:rsid w:val="0087428A"/>
    <w:rsid w:val="00876FDE"/>
    <w:rsid w:val="00880CB9"/>
    <w:rsid w:val="00881D40"/>
    <w:rsid w:val="00883D3D"/>
    <w:rsid w:val="00883E49"/>
    <w:rsid w:val="0089375F"/>
    <w:rsid w:val="00895893"/>
    <w:rsid w:val="008969F2"/>
    <w:rsid w:val="008A02AB"/>
    <w:rsid w:val="008A1115"/>
    <w:rsid w:val="008A5037"/>
    <w:rsid w:val="008A512E"/>
    <w:rsid w:val="008A577F"/>
    <w:rsid w:val="008A5DD1"/>
    <w:rsid w:val="008A64DA"/>
    <w:rsid w:val="008A7970"/>
    <w:rsid w:val="008A7A96"/>
    <w:rsid w:val="008B23D0"/>
    <w:rsid w:val="008B37D0"/>
    <w:rsid w:val="008B40A4"/>
    <w:rsid w:val="008B4173"/>
    <w:rsid w:val="008B5A81"/>
    <w:rsid w:val="008B6011"/>
    <w:rsid w:val="008B7680"/>
    <w:rsid w:val="008C4823"/>
    <w:rsid w:val="008C5BEC"/>
    <w:rsid w:val="008C6B2F"/>
    <w:rsid w:val="008D1080"/>
    <w:rsid w:val="008D2BDF"/>
    <w:rsid w:val="008D3818"/>
    <w:rsid w:val="008E0333"/>
    <w:rsid w:val="008E111C"/>
    <w:rsid w:val="008E1D52"/>
    <w:rsid w:val="008E6C1D"/>
    <w:rsid w:val="008F0738"/>
    <w:rsid w:val="008F5643"/>
    <w:rsid w:val="008F6C26"/>
    <w:rsid w:val="008F7807"/>
    <w:rsid w:val="008F79EF"/>
    <w:rsid w:val="00902033"/>
    <w:rsid w:val="00902BE0"/>
    <w:rsid w:val="009052B9"/>
    <w:rsid w:val="00913956"/>
    <w:rsid w:val="00914C93"/>
    <w:rsid w:val="00915988"/>
    <w:rsid w:val="009175F2"/>
    <w:rsid w:val="00917C46"/>
    <w:rsid w:val="00922546"/>
    <w:rsid w:val="009239FB"/>
    <w:rsid w:val="009255E7"/>
    <w:rsid w:val="00926701"/>
    <w:rsid w:val="00927F7B"/>
    <w:rsid w:val="0093048C"/>
    <w:rsid w:val="00935BE2"/>
    <w:rsid w:val="00942516"/>
    <w:rsid w:val="00945014"/>
    <w:rsid w:val="00945ECC"/>
    <w:rsid w:val="00952C7F"/>
    <w:rsid w:val="00953202"/>
    <w:rsid w:val="009546D8"/>
    <w:rsid w:val="00954845"/>
    <w:rsid w:val="00957A1E"/>
    <w:rsid w:val="00962847"/>
    <w:rsid w:val="00963B86"/>
    <w:rsid w:val="0096486A"/>
    <w:rsid w:val="00970036"/>
    <w:rsid w:val="00970C8A"/>
    <w:rsid w:val="00973189"/>
    <w:rsid w:val="009776D8"/>
    <w:rsid w:val="00980B25"/>
    <w:rsid w:val="009816E8"/>
    <w:rsid w:val="00991AF9"/>
    <w:rsid w:val="0099449F"/>
    <w:rsid w:val="00994BCA"/>
    <w:rsid w:val="00994E76"/>
    <w:rsid w:val="00995C0B"/>
    <w:rsid w:val="009A12A7"/>
    <w:rsid w:val="009A3875"/>
    <w:rsid w:val="009A3B4E"/>
    <w:rsid w:val="009A5D6F"/>
    <w:rsid w:val="009A7988"/>
    <w:rsid w:val="009B0929"/>
    <w:rsid w:val="009B0997"/>
    <w:rsid w:val="009B1211"/>
    <w:rsid w:val="009B164E"/>
    <w:rsid w:val="009C00C4"/>
    <w:rsid w:val="009D3DE5"/>
    <w:rsid w:val="009D3E70"/>
    <w:rsid w:val="009D4806"/>
    <w:rsid w:val="009D5E36"/>
    <w:rsid w:val="009E755D"/>
    <w:rsid w:val="009E7AFB"/>
    <w:rsid w:val="009E7D3C"/>
    <w:rsid w:val="009F0A64"/>
    <w:rsid w:val="009F20BB"/>
    <w:rsid w:val="009F30A8"/>
    <w:rsid w:val="009F54AA"/>
    <w:rsid w:val="00A00B82"/>
    <w:rsid w:val="00A06E75"/>
    <w:rsid w:val="00A10E3A"/>
    <w:rsid w:val="00A173BD"/>
    <w:rsid w:val="00A22B99"/>
    <w:rsid w:val="00A3528A"/>
    <w:rsid w:val="00A40EF1"/>
    <w:rsid w:val="00A4167A"/>
    <w:rsid w:val="00A429D1"/>
    <w:rsid w:val="00A44033"/>
    <w:rsid w:val="00A446FE"/>
    <w:rsid w:val="00A45194"/>
    <w:rsid w:val="00A46059"/>
    <w:rsid w:val="00A46A18"/>
    <w:rsid w:val="00A504E8"/>
    <w:rsid w:val="00A514AD"/>
    <w:rsid w:val="00A526BD"/>
    <w:rsid w:val="00A537DF"/>
    <w:rsid w:val="00A54F85"/>
    <w:rsid w:val="00A60DC5"/>
    <w:rsid w:val="00A637DD"/>
    <w:rsid w:val="00A664A7"/>
    <w:rsid w:val="00A67D21"/>
    <w:rsid w:val="00A83402"/>
    <w:rsid w:val="00A872D5"/>
    <w:rsid w:val="00A907E7"/>
    <w:rsid w:val="00A90DFA"/>
    <w:rsid w:val="00A94466"/>
    <w:rsid w:val="00AA1842"/>
    <w:rsid w:val="00AA3EF6"/>
    <w:rsid w:val="00AA3F77"/>
    <w:rsid w:val="00AA6E53"/>
    <w:rsid w:val="00AB4682"/>
    <w:rsid w:val="00AB52FB"/>
    <w:rsid w:val="00AB6949"/>
    <w:rsid w:val="00AC32AD"/>
    <w:rsid w:val="00AC7320"/>
    <w:rsid w:val="00AC7A75"/>
    <w:rsid w:val="00AD0851"/>
    <w:rsid w:val="00AD13BC"/>
    <w:rsid w:val="00AD3136"/>
    <w:rsid w:val="00AD385A"/>
    <w:rsid w:val="00AD3DC0"/>
    <w:rsid w:val="00AD5482"/>
    <w:rsid w:val="00AD5844"/>
    <w:rsid w:val="00AE6015"/>
    <w:rsid w:val="00AE7EE9"/>
    <w:rsid w:val="00AF04F5"/>
    <w:rsid w:val="00AF05F6"/>
    <w:rsid w:val="00AF1EBB"/>
    <w:rsid w:val="00AF4BDA"/>
    <w:rsid w:val="00AF55B6"/>
    <w:rsid w:val="00B05AE7"/>
    <w:rsid w:val="00B07B14"/>
    <w:rsid w:val="00B109F7"/>
    <w:rsid w:val="00B14657"/>
    <w:rsid w:val="00B1477D"/>
    <w:rsid w:val="00B15AE9"/>
    <w:rsid w:val="00B1738B"/>
    <w:rsid w:val="00B272D8"/>
    <w:rsid w:val="00B3082A"/>
    <w:rsid w:val="00B3497B"/>
    <w:rsid w:val="00B46065"/>
    <w:rsid w:val="00B46F9A"/>
    <w:rsid w:val="00B475E4"/>
    <w:rsid w:val="00B51C91"/>
    <w:rsid w:val="00B52572"/>
    <w:rsid w:val="00B611BF"/>
    <w:rsid w:val="00B6168C"/>
    <w:rsid w:val="00B622C1"/>
    <w:rsid w:val="00B6328B"/>
    <w:rsid w:val="00B63C3E"/>
    <w:rsid w:val="00B751B9"/>
    <w:rsid w:val="00B75A0F"/>
    <w:rsid w:val="00B81D69"/>
    <w:rsid w:val="00B87431"/>
    <w:rsid w:val="00B963F4"/>
    <w:rsid w:val="00BA0430"/>
    <w:rsid w:val="00BA4100"/>
    <w:rsid w:val="00BB0076"/>
    <w:rsid w:val="00BB0D4E"/>
    <w:rsid w:val="00BB1625"/>
    <w:rsid w:val="00BB4FBA"/>
    <w:rsid w:val="00BB5B11"/>
    <w:rsid w:val="00BC01FE"/>
    <w:rsid w:val="00BC1281"/>
    <w:rsid w:val="00BC5092"/>
    <w:rsid w:val="00BC5FF7"/>
    <w:rsid w:val="00BD5098"/>
    <w:rsid w:val="00BE28FD"/>
    <w:rsid w:val="00BE2CE5"/>
    <w:rsid w:val="00BE32C8"/>
    <w:rsid w:val="00BF0471"/>
    <w:rsid w:val="00BF49DF"/>
    <w:rsid w:val="00BF68BD"/>
    <w:rsid w:val="00C04A98"/>
    <w:rsid w:val="00C104DC"/>
    <w:rsid w:val="00C15CAA"/>
    <w:rsid w:val="00C16D94"/>
    <w:rsid w:val="00C174F6"/>
    <w:rsid w:val="00C22D7C"/>
    <w:rsid w:val="00C26E4B"/>
    <w:rsid w:val="00C316C4"/>
    <w:rsid w:val="00C33D0D"/>
    <w:rsid w:val="00C34E04"/>
    <w:rsid w:val="00C35525"/>
    <w:rsid w:val="00C3560F"/>
    <w:rsid w:val="00C36592"/>
    <w:rsid w:val="00C36C4E"/>
    <w:rsid w:val="00C403F1"/>
    <w:rsid w:val="00C4438E"/>
    <w:rsid w:val="00C46290"/>
    <w:rsid w:val="00C465CD"/>
    <w:rsid w:val="00C46CB5"/>
    <w:rsid w:val="00C46FA0"/>
    <w:rsid w:val="00C56C6E"/>
    <w:rsid w:val="00C63852"/>
    <w:rsid w:val="00C67807"/>
    <w:rsid w:val="00C828D1"/>
    <w:rsid w:val="00C83105"/>
    <w:rsid w:val="00C95AAB"/>
    <w:rsid w:val="00C9619E"/>
    <w:rsid w:val="00C96FDA"/>
    <w:rsid w:val="00CA01CF"/>
    <w:rsid w:val="00CA150C"/>
    <w:rsid w:val="00CA2391"/>
    <w:rsid w:val="00CA33E2"/>
    <w:rsid w:val="00CA4FDC"/>
    <w:rsid w:val="00CA5317"/>
    <w:rsid w:val="00CA598D"/>
    <w:rsid w:val="00CB0359"/>
    <w:rsid w:val="00CB25F8"/>
    <w:rsid w:val="00CC0813"/>
    <w:rsid w:val="00CC1E49"/>
    <w:rsid w:val="00CC55B1"/>
    <w:rsid w:val="00CD4311"/>
    <w:rsid w:val="00CD67BF"/>
    <w:rsid w:val="00CE092E"/>
    <w:rsid w:val="00CE1E68"/>
    <w:rsid w:val="00CE566D"/>
    <w:rsid w:val="00CE6EF7"/>
    <w:rsid w:val="00CF5CB5"/>
    <w:rsid w:val="00CF7CE7"/>
    <w:rsid w:val="00D0279F"/>
    <w:rsid w:val="00D03506"/>
    <w:rsid w:val="00D10407"/>
    <w:rsid w:val="00D10BB0"/>
    <w:rsid w:val="00D12217"/>
    <w:rsid w:val="00D12619"/>
    <w:rsid w:val="00D1495C"/>
    <w:rsid w:val="00D14F21"/>
    <w:rsid w:val="00D20803"/>
    <w:rsid w:val="00D22D0B"/>
    <w:rsid w:val="00D230B1"/>
    <w:rsid w:val="00D2508D"/>
    <w:rsid w:val="00D25B50"/>
    <w:rsid w:val="00D32008"/>
    <w:rsid w:val="00D3415D"/>
    <w:rsid w:val="00D34723"/>
    <w:rsid w:val="00D362D2"/>
    <w:rsid w:val="00D43E50"/>
    <w:rsid w:val="00D50FA1"/>
    <w:rsid w:val="00D553CE"/>
    <w:rsid w:val="00D56F8D"/>
    <w:rsid w:val="00D571CB"/>
    <w:rsid w:val="00D70337"/>
    <w:rsid w:val="00D706FF"/>
    <w:rsid w:val="00D73B13"/>
    <w:rsid w:val="00D75598"/>
    <w:rsid w:val="00D76EE7"/>
    <w:rsid w:val="00D81788"/>
    <w:rsid w:val="00D83A9B"/>
    <w:rsid w:val="00D85244"/>
    <w:rsid w:val="00D918D7"/>
    <w:rsid w:val="00D93AB2"/>
    <w:rsid w:val="00D94001"/>
    <w:rsid w:val="00D96620"/>
    <w:rsid w:val="00DA1277"/>
    <w:rsid w:val="00DA1435"/>
    <w:rsid w:val="00DA4517"/>
    <w:rsid w:val="00DC45AB"/>
    <w:rsid w:val="00DC56AC"/>
    <w:rsid w:val="00DD0774"/>
    <w:rsid w:val="00DD152D"/>
    <w:rsid w:val="00DD2B2B"/>
    <w:rsid w:val="00DE0999"/>
    <w:rsid w:val="00DF1CF2"/>
    <w:rsid w:val="00DF74E1"/>
    <w:rsid w:val="00E00F7A"/>
    <w:rsid w:val="00E01F3A"/>
    <w:rsid w:val="00E038C7"/>
    <w:rsid w:val="00E045F2"/>
    <w:rsid w:val="00E06134"/>
    <w:rsid w:val="00E07460"/>
    <w:rsid w:val="00E075FA"/>
    <w:rsid w:val="00E169EE"/>
    <w:rsid w:val="00E16C54"/>
    <w:rsid w:val="00E23E2A"/>
    <w:rsid w:val="00E25E22"/>
    <w:rsid w:val="00E26A94"/>
    <w:rsid w:val="00E32C94"/>
    <w:rsid w:val="00E33560"/>
    <w:rsid w:val="00E40FA8"/>
    <w:rsid w:val="00E445DE"/>
    <w:rsid w:val="00E46549"/>
    <w:rsid w:val="00E51A37"/>
    <w:rsid w:val="00E600A8"/>
    <w:rsid w:val="00E63CB8"/>
    <w:rsid w:val="00E649D1"/>
    <w:rsid w:val="00E67794"/>
    <w:rsid w:val="00E71935"/>
    <w:rsid w:val="00E86E86"/>
    <w:rsid w:val="00E942FC"/>
    <w:rsid w:val="00E94F3C"/>
    <w:rsid w:val="00E97A65"/>
    <w:rsid w:val="00EA0EB7"/>
    <w:rsid w:val="00EA1803"/>
    <w:rsid w:val="00EA1AA8"/>
    <w:rsid w:val="00EA24BE"/>
    <w:rsid w:val="00EA4979"/>
    <w:rsid w:val="00EA5A65"/>
    <w:rsid w:val="00EA7A30"/>
    <w:rsid w:val="00EB1600"/>
    <w:rsid w:val="00EB65F6"/>
    <w:rsid w:val="00EB7675"/>
    <w:rsid w:val="00EC32E6"/>
    <w:rsid w:val="00EC380F"/>
    <w:rsid w:val="00EC7CCF"/>
    <w:rsid w:val="00ED0670"/>
    <w:rsid w:val="00ED2CCB"/>
    <w:rsid w:val="00ED337D"/>
    <w:rsid w:val="00EE3E92"/>
    <w:rsid w:val="00EE606C"/>
    <w:rsid w:val="00EE6721"/>
    <w:rsid w:val="00EF3494"/>
    <w:rsid w:val="00EF360F"/>
    <w:rsid w:val="00EF66E4"/>
    <w:rsid w:val="00F04117"/>
    <w:rsid w:val="00F11153"/>
    <w:rsid w:val="00F1334B"/>
    <w:rsid w:val="00F133A4"/>
    <w:rsid w:val="00F15CC3"/>
    <w:rsid w:val="00F219EE"/>
    <w:rsid w:val="00F22311"/>
    <w:rsid w:val="00F2370C"/>
    <w:rsid w:val="00F23B3E"/>
    <w:rsid w:val="00F27D77"/>
    <w:rsid w:val="00F3599F"/>
    <w:rsid w:val="00F36776"/>
    <w:rsid w:val="00F36DFD"/>
    <w:rsid w:val="00F37204"/>
    <w:rsid w:val="00F37B61"/>
    <w:rsid w:val="00F4016F"/>
    <w:rsid w:val="00F41D21"/>
    <w:rsid w:val="00F42729"/>
    <w:rsid w:val="00F43174"/>
    <w:rsid w:val="00F51AAF"/>
    <w:rsid w:val="00F51BB2"/>
    <w:rsid w:val="00F61501"/>
    <w:rsid w:val="00F665F2"/>
    <w:rsid w:val="00F66BA3"/>
    <w:rsid w:val="00F73C03"/>
    <w:rsid w:val="00F83473"/>
    <w:rsid w:val="00F8401C"/>
    <w:rsid w:val="00F8404A"/>
    <w:rsid w:val="00F855C1"/>
    <w:rsid w:val="00F906BA"/>
    <w:rsid w:val="00F9504C"/>
    <w:rsid w:val="00F97284"/>
    <w:rsid w:val="00F9753D"/>
    <w:rsid w:val="00FA1D54"/>
    <w:rsid w:val="00FA342F"/>
    <w:rsid w:val="00FA36DE"/>
    <w:rsid w:val="00FA4033"/>
    <w:rsid w:val="00FA4D74"/>
    <w:rsid w:val="00FA5530"/>
    <w:rsid w:val="00FA640B"/>
    <w:rsid w:val="00FB1E2A"/>
    <w:rsid w:val="00FB3449"/>
    <w:rsid w:val="00FC14DB"/>
    <w:rsid w:val="00FC3432"/>
    <w:rsid w:val="00FC724D"/>
    <w:rsid w:val="00FD14F1"/>
    <w:rsid w:val="00FD511F"/>
    <w:rsid w:val="00FD645B"/>
    <w:rsid w:val="00FD6876"/>
    <w:rsid w:val="00FD72FB"/>
    <w:rsid w:val="00FE10B5"/>
    <w:rsid w:val="00FE48E9"/>
    <w:rsid w:val="00FE66D8"/>
    <w:rsid w:val="00FF2171"/>
    <w:rsid w:val="00FF437A"/>
    <w:rsid w:val="00FF7E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A99E95"/>
  <w15:chartTrackingRefBased/>
  <w15:docId w15:val="{3C775762-1861-2F45-8576-145F823BF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E071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67992"/>
    <w:pPr>
      <w:ind w:firstLineChars="200" w:firstLine="420"/>
    </w:pPr>
  </w:style>
  <w:style w:type="character" w:styleId="a4">
    <w:name w:val="Hyperlink"/>
    <w:basedOn w:val="a0"/>
    <w:uiPriority w:val="99"/>
    <w:semiHidden/>
    <w:unhideWhenUsed/>
    <w:rsid w:val="00FD6876"/>
    <w:rPr>
      <w:color w:val="0000FF"/>
      <w:u w:val="single"/>
    </w:rPr>
  </w:style>
  <w:style w:type="paragraph" w:styleId="HTML">
    <w:name w:val="HTML Preformatted"/>
    <w:basedOn w:val="a"/>
    <w:link w:val="HTML0"/>
    <w:uiPriority w:val="99"/>
    <w:semiHidden/>
    <w:unhideWhenUsed/>
    <w:rsid w:val="00B109F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rPr>
  </w:style>
  <w:style w:type="character" w:customStyle="1" w:styleId="HTML0">
    <w:name w:val="HTML 预设格式 字符"/>
    <w:basedOn w:val="a0"/>
    <w:link w:val="HTML"/>
    <w:uiPriority w:val="99"/>
    <w:semiHidden/>
    <w:rsid w:val="00B109F7"/>
    <w:rPr>
      <w:rFonts w:ascii="宋体" w:eastAsia="宋体" w:hAnsi="宋体" w:cs="宋体"/>
      <w:kern w:val="0"/>
      <w:sz w:val="24"/>
    </w:rPr>
  </w:style>
  <w:style w:type="table" w:styleId="a5">
    <w:name w:val="Table Grid"/>
    <w:basedOn w:val="a1"/>
    <w:uiPriority w:val="39"/>
    <w:rsid w:val="00A526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Plain Table 1"/>
    <w:basedOn w:val="a1"/>
    <w:uiPriority w:val="41"/>
    <w:rsid w:val="00A526B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
    <w:name w:val="Plain Table 2"/>
    <w:basedOn w:val="a1"/>
    <w:uiPriority w:val="42"/>
    <w:rsid w:val="00883E4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
    <w:name w:val="Plain Table 3"/>
    <w:basedOn w:val="a1"/>
    <w:uiPriority w:val="43"/>
    <w:rsid w:val="00883E49"/>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a6">
    <w:name w:val="Placeholder Text"/>
    <w:basedOn w:val="a0"/>
    <w:uiPriority w:val="99"/>
    <w:semiHidden/>
    <w:rsid w:val="007E7554"/>
    <w:rPr>
      <w:color w:val="808080"/>
    </w:rPr>
  </w:style>
  <w:style w:type="paragraph" w:styleId="a7">
    <w:name w:val="footer"/>
    <w:basedOn w:val="a"/>
    <w:link w:val="a8"/>
    <w:uiPriority w:val="99"/>
    <w:unhideWhenUsed/>
    <w:rsid w:val="001B35E0"/>
    <w:pPr>
      <w:tabs>
        <w:tab w:val="center" w:pos="4153"/>
        <w:tab w:val="right" w:pos="8306"/>
      </w:tabs>
      <w:snapToGrid w:val="0"/>
      <w:jc w:val="left"/>
    </w:pPr>
    <w:rPr>
      <w:sz w:val="18"/>
      <w:szCs w:val="18"/>
    </w:rPr>
  </w:style>
  <w:style w:type="character" w:customStyle="1" w:styleId="a8">
    <w:name w:val="页脚 字符"/>
    <w:basedOn w:val="a0"/>
    <w:link w:val="a7"/>
    <w:uiPriority w:val="99"/>
    <w:rsid w:val="001B35E0"/>
    <w:rPr>
      <w:sz w:val="18"/>
      <w:szCs w:val="18"/>
    </w:rPr>
  </w:style>
  <w:style w:type="character" w:styleId="a9">
    <w:name w:val="page number"/>
    <w:basedOn w:val="a0"/>
    <w:uiPriority w:val="99"/>
    <w:semiHidden/>
    <w:unhideWhenUsed/>
    <w:rsid w:val="001B35E0"/>
  </w:style>
  <w:style w:type="paragraph" w:styleId="aa">
    <w:name w:val="footnote text"/>
    <w:basedOn w:val="a"/>
    <w:link w:val="ab"/>
    <w:uiPriority w:val="99"/>
    <w:semiHidden/>
    <w:unhideWhenUsed/>
    <w:rsid w:val="00C36C4E"/>
    <w:pPr>
      <w:snapToGrid w:val="0"/>
      <w:jc w:val="left"/>
    </w:pPr>
    <w:rPr>
      <w:sz w:val="18"/>
      <w:szCs w:val="18"/>
    </w:rPr>
  </w:style>
  <w:style w:type="character" w:customStyle="1" w:styleId="ab">
    <w:name w:val="脚注文本 字符"/>
    <w:basedOn w:val="a0"/>
    <w:link w:val="aa"/>
    <w:uiPriority w:val="99"/>
    <w:semiHidden/>
    <w:rsid w:val="00C36C4E"/>
    <w:rPr>
      <w:sz w:val="18"/>
      <w:szCs w:val="18"/>
    </w:rPr>
  </w:style>
  <w:style w:type="character" w:styleId="ac">
    <w:name w:val="footnote reference"/>
    <w:basedOn w:val="a0"/>
    <w:uiPriority w:val="99"/>
    <w:semiHidden/>
    <w:unhideWhenUsed/>
    <w:rsid w:val="00C36C4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5406837">
      <w:bodyDiv w:val="1"/>
      <w:marLeft w:val="0"/>
      <w:marRight w:val="0"/>
      <w:marTop w:val="0"/>
      <w:marBottom w:val="0"/>
      <w:divBdr>
        <w:top w:val="none" w:sz="0" w:space="0" w:color="auto"/>
        <w:left w:val="none" w:sz="0" w:space="0" w:color="auto"/>
        <w:bottom w:val="none" w:sz="0" w:space="0" w:color="auto"/>
        <w:right w:val="none" w:sz="0" w:space="0" w:color="auto"/>
      </w:divBdr>
    </w:div>
    <w:div w:id="1717269678">
      <w:bodyDiv w:val="1"/>
      <w:marLeft w:val="0"/>
      <w:marRight w:val="0"/>
      <w:marTop w:val="0"/>
      <w:marBottom w:val="0"/>
      <w:divBdr>
        <w:top w:val="none" w:sz="0" w:space="0" w:color="auto"/>
        <w:left w:val="none" w:sz="0" w:space="0" w:color="auto"/>
        <w:bottom w:val="none" w:sz="0" w:space="0" w:color="auto"/>
        <w:right w:val="none" w:sz="0" w:space="0" w:color="auto"/>
      </w:divBdr>
    </w:div>
    <w:div w:id="1840927109">
      <w:bodyDiv w:val="1"/>
      <w:marLeft w:val="0"/>
      <w:marRight w:val="0"/>
      <w:marTop w:val="0"/>
      <w:marBottom w:val="0"/>
      <w:divBdr>
        <w:top w:val="none" w:sz="0" w:space="0" w:color="auto"/>
        <w:left w:val="none" w:sz="0" w:space="0" w:color="auto"/>
        <w:bottom w:val="none" w:sz="0" w:space="0" w:color="auto"/>
        <w:right w:val="none" w:sz="0" w:space="0" w:color="auto"/>
      </w:divBdr>
    </w:div>
    <w:div w:id="1956132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oter" Target="footer2.xml"/><Relationship Id="rId7" Type="http://schemas.openxmlformats.org/officeDocument/2006/relationships/image" Target="media/image1.emf"/><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oleObject" Target="embeddings/Microsoft_Word_97_-_2004___.doc"/></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1250</TotalTime>
  <Pages>22</Pages>
  <Words>3841</Words>
  <Characters>21899</Characters>
  <Application>Microsoft Office Word</Application>
  <DocSecurity>0</DocSecurity>
  <Lines>182</Lines>
  <Paragraphs>51</Paragraphs>
  <ScaleCrop>false</ScaleCrop>
  <Company/>
  <LinksUpToDate>false</LinksUpToDate>
  <CharactersWithSpaces>25689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Ninglu Ma</dc:creator>
  <cp:lastModifiedBy>Ninglu Ma</cp:lastModifiedBy>
  <cp:revision>802</cp:revision>
  <dcterms:created xsi:type="dcterms:W3CDTF">2020-03-23T18:56:00Z</dcterms:created>
  <dcterms:modified xsi:type="dcterms:W3CDTF">2020-05-07T11:44:00Z</dcterms:modified>
</cp:coreProperties>
</file>